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6C3" w:rsidRPr="00D62606" w:rsidRDefault="008956C3" w:rsidP="00D62606">
      <w:pPr>
        <w:pStyle w:val="1"/>
        <w:jc w:val="left"/>
      </w:pPr>
      <w:r w:rsidRPr="00D62606">
        <w:rPr>
          <w:noProof/>
          <w:sz w:val="20"/>
        </w:rPr>
        <w:drawing>
          <wp:inline distT="0" distB="0" distL="0" distR="0">
            <wp:extent cx="939165" cy="3790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37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606">
        <w:rPr>
          <w:szCs w:val="24"/>
        </w:rPr>
        <w:t xml:space="preserve"> </w:t>
      </w:r>
      <w:r w:rsidRPr="00D62606">
        <w:rPr>
          <w:szCs w:val="24"/>
        </w:rPr>
        <w:tab/>
      </w:r>
      <w:r w:rsidRPr="00D62606">
        <w:rPr>
          <w:szCs w:val="24"/>
        </w:rPr>
        <w:tab/>
        <w:t>АРБИТРАЖНЫЙ  УПРАВЛЯЮЩИЙ</w:t>
      </w:r>
    </w:p>
    <w:p w:rsidR="008956C3" w:rsidRPr="00D62606" w:rsidRDefault="008956C3" w:rsidP="00D62606">
      <w:pPr>
        <w:pStyle w:val="a8"/>
        <w:ind w:firstLine="0"/>
        <w:jc w:val="left"/>
        <w:rPr>
          <w:rFonts w:ascii="Times New Roman" w:hAnsi="Times New Roman"/>
          <w:sz w:val="18"/>
          <w:szCs w:val="18"/>
        </w:rPr>
      </w:pPr>
      <w:r w:rsidRPr="00D62606">
        <w:rPr>
          <w:rFonts w:ascii="Times New Roman" w:hAnsi="Times New Roman"/>
          <w:b w:val="0"/>
          <w:sz w:val="18"/>
          <w:szCs w:val="18"/>
        </w:rPr>
        <w:t>ПАУ</w:t>
      </w:r>
      <w:r w:rsidRPr="00D62606">
        <w:rPr>
          <w:rFonts w:ascii="Times New Roman" w:hAnsi="Times New Roman"/>
          <w:sz w:val="18"/>
          <w:szCs w:val="18"/>
        </w:rPr>
        <w:t xml:space="preserve">               ЦФО</w:t>
      </w:r>
    </w:p>
    <w:p w:rsidR="008956C3" w:rsidRPr="00D62606" w:rsidRDefault="008956C3" w:rsidP="00D62606">
      <w:pPr>
        <w:pStyle w:val="1"/>
        <w:rPr>
          <w:sz w:val="32"/>
          <w:szCs w:val="32"/>
        </w:rPr>
      </w:pPr>
      <w:r w:rsidRPr="00D62606">
        <w:rPr>
          <w:sz w:val="32"/>
          <w:szCs w:val="32"/>
        </w:rPr>
        <w:t>Золотарева Антонина Александровна</w:t>
      </w:r>
    </w:p>
    <w:p w:rsidR="00D62606" w:rsidRDefault="00D62606" w:rsidP="00D62606">
      <w:pPr>
        <w:pBdr>
          <w:bottom w:val="single" w:sz="18" w:space="1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398902, г</w:t>
      </w:r>
      <w:proofErr w:type="gramStart"/>
      <w:r>
        <w:rPr>
          <w:rFonts w:ascii="Times New Roman" w:hAnsi="Times New Roman" w:cs="Times New Roman"/>
        </w:rPr>
        <w:t>.</w:t>
      </w:r>
      <w:r w:rsidR="008956C3" w:rsidRPr="00D62606">
        <w:rPr>
          <w:rFonts w:ascii="Times New Roman" w:hAnsi="Times New Roman" w:cs="Times New Roman"/>
        </w:rPr>
        <w:t>Л</w:t>
      </w:r>
      <w:proofErr w:type="gramEnd"/>
      <w:r w:rsidR="008956C3" w:rsidRPr="00D62606">
        <w:rPr>
          <w:rFonts w:ascii="Times New Roman" w:hAnsi="Times New Roman" w:cs="Times New Roman"/>
        </w:rPr>
        <w:t xml:space="preserve">ипецк, ул.Юношеская, д.11,офисное помещение № 4, тел/факс 8(4742)550-165,                 </w:t>
      </w:r>
    </w:p>
    <w:p w:rsidR="008956C3" w:rsidRPr="00D24F68" w:rsidRDefault="008956C3" w:rsidP="00D62606">
      <w:pPr>
        <w:pBdr>
          <w:bottom w:val="single" w:sz="18" w:space="1" w:color="auto"/>
        </w:pBdr>
        <w:jc w:val="center"/>
        <w:rPr>
          <w:rFonts w:ascii="Times New Roman" w:hAnsi="Times New Roman" w:cs="Times New Roman"/>
          <w:lang w:val="en-US"/>
        </w:rPr>
      </w:pPr>
      <w:r w:rsidRPr="00D62606">
        <w:rPr>
          <w:rFonts w:ascii="Times New Roman" w:hAnsi="Times New Roman" w:cs="Times New Roman"/>
        </w:rPr>
        <w:t xml:space="preserve"> </w:t>
      </w:r>
      <w:proofErr w:type="spellStart"/>
      <w:r w:rsidRPr="00D62606">
        <w:rPr>
          <w:rFonts w:ascii="Times New Roman" w:hAnsi="Times New Roman" w:cs="Times New Roman"/>
        </w:rPr>
        <w:t>моб</w:t>
      </w:r>
      <w:proofErr w:type="spellEnd"/>
      <w:r w:rsidRPr="00D24F68">
        <w:rPr>
          <w:rFonts w:ascii="Times New Roman" w:hAnsi="Times New Roman" w:cs="Times New Roman"/>
          <w:lang w:val="en-US"/>
        </w:rPr>
        <w:t xml:space="preserve">:8-920-501-14-95, </w:t>
      </w:r>
    </w:p>
    <w:p w:rsidR="008956C3" w:rsidRPr="00D62606" w:rsidRDefault="008956C3" w:rsidP="00D62606">
      <w:pPr>
        <w:pBdr>
          <w:bottom w:val="single" w:sz="18" w:space="1" w:color="auto"/>
        </w:pBdr>
        <w:jc w:val="center"/>
        <w:rPr>
          <w:rFonts w:ascii="Times New Roman" w:hAnsi="Times New Roman" w:cs="Times New Roman"/>
          <w:b/>
          <w:lang w:val="en-US"/>
        </w:rPr>
      </w:pPr>
      <w:r w:rsidRPr="00D62606">
        <w:rPr>
          <w:rFonts w:ascii="Times New Roman" w:hAnsi="Times New Roman" w:cs="Times New Roman"/>
          <w:b/>
        </w:rPr>
        <w:t>е</w:t>
      </w:r>
      <w:r w:rsidRPr="00D62606">
        <w:rPr>
          <w:rFonts w:ascii="Times New Roman" w:hAnsi="Times New Roman" w:cs="Times New Roman"/>
          <w:b/>
          <w:lang w:val="en-US"/>
        </w:rPr>
        <w:t>:mail</w:t>
      </w:r>
      <w:proofErr w:type="gramStart"/>
      <w:r w:rsidRPr="00D62606">
        <w:rPr>
          <w:rFonts w:ascii="Times New Roman" w:hAnsi="Times New Roman" w:cs="Times New Roman"/>
          <w:b/>
          <w:lang w:val="en-US"/>
        </w:rPr>
        <w:t xml:space="preserve"> :</w:t>
      </w:r>
      <w:proofErr w:type="gramEnd"/>
      <w:r w:rsidRPr="00D62606">
        <w:rPr>
          <w:rFonts w:ascii="Times New Roman" w:hAnsi="Times New Roman" w:cs="Times New Roman"/>
          <w:b/>
          <w:lang w:val="en-US"/>
        </w:rPr>
        <w:t xml:space="preserve"> antonina-zolotareva@mail.ru</w:t>
      </w:r>
    </w:p>
    <w:p w:rsidR="008956C3" w:rsidRPr="00D62606" w:rsidRDefault="008956C3" w:rsidP="00D62606">
      <w:pPr>
        <w:pBdr>
          <w:top w:val="single" w:sz="12" w:space="1" w:color="auto"/>
          <w:bottom w:val="single" w:sz="12" w:space="1" w:color="auto"/>
        </w:pBdr>
        <w:tabs>
          <w:tab w:val="left" w:pos="1100"/>
          <w:tab w:val="center" w:pos="5102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D62606">
        <w:rPr>
          <w:rFonts w:ascii="Times New Roman" w:hAnsi="Times New Roman" w:cs="Times New Roman"/>
          <w:sz w:val="20"/>
          <w:szCs w:val="20"/>
        </w:rPr>
        <w:t xml:space="preserve">ЧЛЕН АССОЦИАЦИИ «САМОРЕГУЛИРУЕМАЯ ОРГАНИЗАЦИЯ АРБИТРАЖНЫХ УПРАВЛЯЮЩИХ ЦЕНТРАЛЬНОГО ФЕДЕРАЛЬНОГО ОКРУГА» </w:t>
      </w:r>
    </w:p>
    <w:p w:rsidR="00465620" w:rsidRDefault="008956C3" w:rsidP="00465620">
      <w:pPr>
        <w:pBdr>
          <w:top w:val="single" w:sz="12" w:space="1" w:color="auto"/>
          <w:bottom w:val="single" w:sz="12" w:space="1" w:color="auto"/>
        </w:pBdr>
        <w:tabs>
          <w:tab w:val="left" w:pos="1100"/>
          <w:tab w:val="center" w:pos="5102"/>
        </w:tabs>
        <w:rPr>
          <w:rFonts w:ascii="Times New Roman" w:hAnsi="Times New Roman" w:cs="Times New Roman"/>
          <w:sz w:val="20"/>
          <w:szCs w:val="20"/>
        </w:rPr>
      </w:pPr>
      <w:r w:rsidRPr="00D6260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(109316,</w:t>
      </w:r>
      <w:r w:rsidR="00465620">
        <w:rPr>
          <w:rFonts w:ascii="Times New Roman" w:hAnsi="Times New Roman" w:cs="Times New Roman"/>
          <w:sz w:val="20"/>
          <w:szCs w:val="20"/>
        </w:rPr>
        <w:t xml:space="preserve"> </w:t>
      </w:r>
      <w:r w:rsidRPr="00D62606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D62606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Pr="00D62606">
        <w:rPr>
          <w:rFonts w:ascii="Times New Roman" w:hAnsi="Times New Roman" w:cs="Times New Roman"/>
          <w:sz w:val="20"/>
          <w:szCs w:val="20"/>
        </w:rPr>
        <w:t xml:space="preserve">осква,  </w:t>
      </w:r>
      <w:proofErr w:type="spellStart"/>
      <w:r w:rsidRPr="00D62606">
        <w:rPr>
          <w:rFonts w:ascii="Times New Roman" w:hAnsi="Times New Roman" w:cs="Times New Roman"/>
          <w:sz w:val="20"/>
          <w:szCs w:val="20"/>
        </w:rPr>
        <w:t>Остаповский</w:t>
      </w:r>
      <w:proofErr w:type="spellEnd"/>
      <w:r w:rsidRPr="00D6260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62606">
        <w:rPr>
          <w:rFonts w:ascii="Times New Roman" w:hAnsi="Times New Roman" w:cs="Times New Roman"/>
          <w:sz w:val="20"/>
          <w:szCs w:val="20"/>
        </w:rPr>
        <w:t>пр-зд</w:t>
      </w:r>
      <w:proofErr w:type="spellEnd"/>
      <w:r w:rsidRPr="00D62606">
        <w:rPr>
          <w:rFonts w:ascii="Times New Roman" w:hAnsi="Times New Roman" w:cs="Times New Roman"/>
          <w:sz w:val="20"/>
          <w:szCs w:val="20"/>
        </w:rPr>
        <w:t>,  д. 3 стр. 6, оф.201,208).</w:t>
      </w:r>
      <w:r w:rsidR="002B5B8A" w:rsidRPr="00D62606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465620" w:rsidRDefault="002B5B8A" w:rsidP="00465620">
      <w:pPr>
        <w:pBdr>
          <w:top w:val="single" w:sz="12" w:space="1" w:color="auto"/>
          <w:bottom w:val="single" w:sz="12" w:space="1" w:color="auto"/>
        </w:pBdr>
        <w:tabs>
          <w:tab w:val="left" w:pos="1100"/>
          <w:tab w:val="center" w:pos="5102"/>
        </w:tabs>
        <w:jc w:val="center"/>
        <w:rPr>
          <w:rStyle w:val="ab"/>
          <w:rFonts w:ascii="Times New Roman" w:hAnsi="Times New Roman" w:cs="Times New Roman"/>
          <w:b w:val="0"/>
          <w:bCs w:val="0"/>
          <w:sz w:val="20"/>
          <w:szCs w:val="20"/>
        </w:rPr>
      </w:pPr>
      <w:r w:rsidRPr="00D62606">
        <w:rPr>
          <w:rFonts w:ascii="Times New Roman" w:hAnsi="Times New Roman" w:cs="Times New Roman"/>
          <w:sz w:val="20"/>
          <w:szCs w:val="20"/>
        </w:rPr>
        <w:t xml:space="preserve"> ПРЕДСТАВИТЕЛЬСТВО В Г. ЛИПЕЦКЕ</w:t>
      </w:r>
      <w:r w:rsidR="00465620">
        <w:rPr>
          <w:rFonts w:ascii="Times New Roman" w:hAnsi="Times New Roman" w:cs="Times New Roman"/>
          <w:sz w:val="20"/>
          <w:szCs w:val="20"/>
        </w:rPr>
        <w:t xml:space="preserve"> </w:t>
      </w:r>
      <w:r w:rsidR="00465620" w:rsidRPr="00D62606">
        <w:rPr>
          <w:rFonts w:ascii="Times New Roman" w:hAnsi="Times New Roman" w:cs="Times New Roman"/>
          <w:sz w:val="20"/>
          <w:szCs w:val="20"/>
        </w:rPr>
        <w:t xml:space="preserve"> (398001, г.</w:t>
      </w:r>
      <w:r w:rsidR="00465620">
        <w:rPr>
          <w:rFonts w:ascii="Times New Roman" w:hAnsi="Times New Roman" w:cs="Times New Roman"/>
          <w:sz w:val="20"/>
          <w:szCs w:val="20"/>
        </w:rPr>
        <w:t xml:space="preserve"> </w:t>
      </w:r>
      <w:r w:rsidR="00465620" w:rsidRPr="00D62606">
        <w:rPr>
          <w:rFonts w:ascii="Times New Roman" w:hAnsi="Times New Roman" w:cs="Times New Roman"/>
          <w:sz w:val="20"/>
          <w:szCs w:val="20"/>
        </w:rPr>
        <w:t>Липецк,</w:t>
      </w:r>
      <w:r w:rsidR="00465620">
        <w:rPr>
          <w:rFonts w:ascii="Times New Roman" w:hAnsi="Times New Roman" w:cs="Times New Roman"/>
          <w:sz w:val="20"/>
          <w:szCs w:val="20"/>
        </w:rPr>
        <w:t xml:space="preserve"> </w:t>
      </w:r>
      <w:r w:rsidR="00465620" w:rsidRPr="00D62606">
        <w:rPr>
          <w:rFonts w:ascii="Times New Roman" w:hAnsi="Times New Roman" w:cs="Times New Roman"/>
          <w:sz w:val="20"/>
          <w:szCs w:val="20"/>
        </w:rPr>
        <w:t xml:space="preserve">ул. </w:t>
      </w:r>
      <w:proofErr w:type="gramStart"/>
      <w:r w:rsidR="00465620" w:rsidRPr="00D62606">
        <w:rPr>
          <w:rFonts w:ascii="Times New Roman" w:hAnsi="Times New Roman" w:cs="Times New Roman"/>
          <w:sz w:val="20"/>
          <w:szCs w:val="20"/>
        </w:rPr>
        <w:t>Советская</w:t>
      </w:r>
      <w:proofErr w:type="gramEnd"/>
      <w:r w:rsidR="00465620" w:rsidRPr="00D62606">
        <w:rPr>
          <w:rFonts w:ascii="Times New Roman" w:hAnsi="Times New Roman" w:cs="Times New Roman"/>
          <w:sz w:val="20"/>
          <w:szCs w:val="20"/>
        </w:rPr>
        <w:t xml:space="preserve">, д. 64 </w:t>
      </w:r>
      <w:proofErr w:type="spellStart"/>
      <w:r w:rsidR="00465620" w:rsidRPr="00D62606">
        <w:rPr>
          <w:rFonts w:ascii="Times New Roman" w:hAnsi="Times New Roman" w:cs="Times New Roman"/>
          <w:sz w:val="20"/>
          <w:szCs w:val="20"/>
        </w:rPr>
        <w:t>оф</w:t>
      </w:r>
      <w:proofErr w:type="spellEnd"/>
      <w:r w:rsidR="00465620" w:rsidRPr="00D62606">
        <w:rPr>
          <w:rFonts w:ascii="Times New Roman" w:hAnsi="Times New Roman" w:cs="Times New Roman"/>
          <w:sz w:val="20"/>
          <w:szCs w:val="20"/>
        </w:rPr>
        <w:t>.</w:t>
      </w:r>
      <w:r w:rsidR="00465620">
        <w:rPr>
          <w:rFonts w:ascii="Times New Roman" w:hAnsi="Times New Roman" w:cs="Times New Roman"/>
          <w:sz w:val="20"/>
          <w:szCs w:val="20"/>
        </w:rPr>
        <w:t xml:space="preserve"> 302)</w:t>
      </w:r>
    </w:p>
    <w:p w:rsidR="00465620" w:rsidRPr="00465620" w:rsidRDefault="00465620" w:rsidP="00465620">
      <w:pPr>
        <w:rPr>
          <w:rFonts w:ascii="Times New Roman" w:hAnsi="Times New Roman" w:cs="Times New Roman"/>
          <w:sz w:val="20"/>
          <w:szCs w:val="20"/>
        </w:rPr>
      </w:pPr>
    </w:p>
    <w:p w:rsidR="00465620" w:rsidRPr="00465620" w:rsidRDefault="00465620" w:rsidP="00465620">
      <w:pPr>
        <w:rPr>
          <w:rFonts w:ascii="Times New Roman" w:hAnsi="Times New Roman" w:cs="Times New Roman"/>
          <w:sz w:val="20"/>
          <w:szCs w:val="20"/>
        </w:rPr>
      </w:pPr>
    </w:p>
    <w:p w:rsidR="00465620" w:rsidRPr="00465620" w:rsidRDefault="00465620" w:rsidP="00465620">
      <w:pPr>
        <w:rPr>
          <w:rFonts w:ascii="Times New Roman" w:hAnsi="Times New Roman" w:cs="Times New Roman"/>
          <w:sz w:val="20"/>
          <w:szCs w:val="20"/>
        </w:rPr>
      </w:pPr>
    </w:p>
    <w:p w:rsidR="00465620" w:rsidRPr="00465620" w:rsidRDefault="00465620" w:rsidP="00465620">
      <w:pPr>
        <w:rPr>
          <w:rFonts w:ascii="Times New Roman" w:hAnsi="Times New Roman" w:cs="Times New Roman"/>
          <w:sz w:val="20"/>
          <w:szCs w:val="20"/>
        </w:rPr>
      </w:pPr>
    </w:p>
    <w:p w:rsidR="00465620" w:rsidRPr="00465620" w:rsidRDefault="00465620" w:rsidP="00465620">
      <w:pPr>
        <w:rPr>
          <w:rFonts w:ascii="Times New Roman" w:hAnsi="Times New Roman" w:cs="Times New Roman"/>
          <w:sz w:val="20"/>
          <w:szCs w:val="20"/>
        </w:rPr>
      </w:pPr>
    </w:p>
    <w:p w:rsidR="00465620" w:rsidRPr="00465620" w:rsidRDefault="00465620" w:rsidP="00465620">
      <w:pPr>
        <w:rPr>
          <w:rFonts w:ascii="Times New Roman" w:hAnsi="Times New Roman" w:cs="Times New Roman"/>
          <w:sz w:val="20"/>
          <w:szCs w:val="20"/>
        </w:rPr>
      </w:pPr>
    </w:p>
    <w:p w:rsidR="00465620" w:rsidRPr="00465620" w:rsidRDefault="00465620" w:rsidP="00465620">
      <w:pPr>
        <w:rPr>
          <w:rFonts w:ascii="Times New Roman" w:hAnsi="Times New Roman" w:cs="Times New Roman"/>
          <w:sz w:val="20"/>
          <w:szCs w:val="20"/>
        </w:rPr>
      </w:pPr>
    </w:p>
    <w:p w:rsidR="00465620" w:rsidRPr="00465620" w:rsidRDefault="00465620" w:rsidP="00465620">
      <w:pPr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rPr>
          <w:rFonts w:ascii="Times New Roman" w:hAnsi="Times New Roman" w:cs="Times New Roman"/>
          <w:sz w:val="20"/>
          <w:szCs w:val="20"/>
        </w:rPr>
      </w:pPr>
    </w:p>
    <w:p w:rsidR="00465620" w:rsidRPr="00C31CD4" w:rsidRDefault="00465620" w:rsidP="00465620">
      <w:pPr>
        <w:pStyle w:val="1"/>
        <w:rPr>
          <w:rStyle w:val="ab"/>
          <w:b/>
          <w:bCs w:val="0"/>
          <w:sz w:val="40"/>
          <w:szCs w:val="40"/>
        </w:rPr>
      </w:pPr>
      <w:r w:rsidRPr="00C31CD4">
        <w:rPr>
          <w:rStyle w:val="ab"/>
          <w:b/>
          <w:bCs w:val="0"/>
          <w:sz w:val="40"/>
          <w:szCs w:val="40"/>
        </w:rPr>
        <w:t>АНАЛИЗ</w:t>
      </w:r>
    </w:p>
    <w:p w:rsidR="00465620" w:rsidRPr="00C31CD4" w:rsidRDefault="00465620" w:rsidP="00465620">
      <w:pPr>
        <w:pStyle w:val="1"/>
        <w:rPr>
          <w:rStyle w:val="ab"/>
          <w:b/>
          <w:bCs w:val="0"/>
          <w:sz w:val="40"/>
          <w:szCs w:val="40"/>
        </w:rPr>
      </w:pPr>
      <w:r w:rsidRPr="00C31CD4">
        <w:rPr>
          <w:rStyle w:val="ab"/>
          <w:b/>
          <w:bCs w:val="0"/>
          <w:sz w:val="40"/>
          <w:szCs w:val="40"/>
        </w:rPr>
        <w:t>ФИНАНСОВОГО СОСТОЯНИЯ</w:t>
      </w:r>
    </w:p>
    <w:p w:rsidR="00465620" w:rsidRPr="00C31CD4" w:rsidRDefault="00465620" w:rsidP="00465620">
      <w:pPr>
        <w:pStyle w:val="1"/>
        <w:rPr>
          <w:rStyle w:val="ab"/>
          <w:b/>
          <w:bCs w:val="0"/>
          <w:i/>
          <w:sz w:val="48"/>
          <w:szCs w:val="48"/>
        </w:rPr>
      </w:pPr>
      <w:r w:rsidRPr="00C31CD4">
        <w:rPr>
          <w:rStyle w:val="ab"/>
          <w:b/>
          <w:bCs w:val="0"/>
          <w:i/>
          <w:sz w:val="48"/>
          <w:szCs w:val="48"/>
        </w:rPr>
        <w:t xml:space="preserve">должник – </w:t>
      </w:r>
      <w:proofErr w:type="spellStart"/>
      <w:r w:rsidR="0028001D">
        <w:rPr>
          <w:rStyle w:val="ab"/>
          <w:b/>
          <w:bCs w:val="0"/>
          <w:i/>
          <w:sz w:val="48"/>
          <w:szCs w:val="48"/>
        </w:rPr>
        <w:t>Гуркин</w:t>
      </w:r>
      <w:proofErr w:type="spellEnd"/>
      <w:r w:rsidR="0028001D">
        <w:rPr>
          <w:rStyle w:val="ab"/>
          <w:b/>
          <w:bCs w:val="0"/>
          <w:i/>
          <w:sz w:val="48"/>
          <w:szCs w:val="48"/>
        </w:rPr>
        <w:t xml:space="preserve"> Александр Владимирович</w:t>
      </w:r>
    </w:p>
    <w:p w:rsidR="00465620" w:rsidRPr="00465620" w:rsidRDefault="00465620" w:rsidP="00465620">
      <w:pPr>
        <w:pStyle w:val="1"/>
        <w:rPr>
          <w:rStyle w:val="ab"/>
          <w:bCs w:val="0"/>
          <w:sz w:val="40"/>
          <w:szCs w:val="40"/>
        </w:rPr>
      </w:pPr>
    </w:p>
    <w:p w:rsidR="00465620" w:rsidRPr="00465620" w:rsidRDefault="00465620" w:rsidP="00465620">
      <w:pPr>
        <w:pStyle w:val="1"/>
        <w:rPr>
          <w:rStyle w:val="ab"/>
          <w:sz w:val="26"/>
          <w:szCs w:val="26"/>
        </w:rPr>
      </w:pPr>
      <w:r w:rsidRPr="00465620">
        <w:rPr>
          <w:rStyle w:val="ab"/>
          <w:sz w:val="26"/>
          <w:szCs w:val="26"/>
        </w:rPr>
        <w:t>Выполнил финансовый управляющий Золотарева А.А.</w:t>
      </w:r>
    </w:p>
    <w:p w:rsidR="00465620" w:rsidRPr="00465620" w:rsidRDefault="00465620" w:rsidP="00465620">
      <w:pPr>
        <w:pStyle w:val="1"/>
        <w:rPr>
          <w:rStyle w:val="ab"/>
          <w:sz w:val="26"/>
          <w:szCs w:val="26"/>
        </w:rPr>
      </w:pPr>
      <w:r w:rsidRPr="00465620">
        <w:rPr>
          <w:rStyle w:val="ab"/>
          <w:sz w:val="26"/>
          <w:szCs w:val="26"/>
        </w:rPr>
        <w:t>По результатам процедуры банкротства – реструктуризация долгов гражданина</w:t>
      </w:r>
    </w:p>
    <w:p w:rsidR="00465620" w:rsidRPr="00465620" w:rsidRDefault="00465620" w:rsidP="00465620">
      <w:pPr>
        <w:pStyle w:val="1"/>
        <w:rPr>
          <w:rStyle w:val="ab"/>
          <w:sz w:val="26"/>
          <w:szCs w:val="26"/>
          <w:u w:val="single"/>
        </w:rPr>
      </w:pPr>
      <w:r w:rsidRPr="00465620">
        <w:rPr>
          <w:rStyle w:val="ab"/>
          <w:sz w:val="26"/>
          <w:szCs w:val="26"/>
          <w:u w:val="single"/>
        </w:rPr>
        <w:t>дело А36-</w:t>
      </w:r>
      <w:r w:rsidR="0028001D">
        <w:rPr>
          <w:rStyle w:val="ab"/>
          <w:sz w:val="26"/>
          <w:szCs w:val="26"/>
          <w:u w:val="single"/>
        </w:rPr>
        <w:t>8403</w:t>
      </w:r>
      <w:r w:rsidRPr="00465620">
        <w:rPr>
          <w:rStyle w:val="ab"/>
          <w:sz w:val="26"/>
          <w:szCs w:val="26"/>
          <w:u w:val="single"/>
        </w:rPr>
        <w:t>/2019</w:t>
      </w:r>
    </w:p>
    <w:p w:rsidR="00465620" w:rsidRPr="00D62606" w:rsidRDefault="00465620" w:rsidP="00465620">
      <w:pPr>
        <w:pStyle w:val="521"/>
        <w:keepNext/>
        <w:keepLines/>
        <w:shd w:val="clear" w:color="auto" w:fill="auto"/>
        <w:spacing w:after="0" w:line="190" w:lineRule="exact"/>
        <w:ind w:left="20"/>
        <w:rPr>
          <w:sz w:val="32"/>
          <w:szCs w:val="32"/>
        </w:rPr>
      </w:pPr>
    </w:p>
    <w:p w:rsidR="008956C3" w:rsidRDefault="008956C3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F25E8F" w:rsidRPr="005D35DF" w:rsidRDefault="00465620" w:rsidP="00F25E8F">
      <w:pPr>
        <w:pStyle w:val="521"/>
        <w:keepNext/>
        <w:keepLines/>
        <w:shd w:val="clear" w:color="auto" w:fill="auto"/>
        <w:spacing w:after="0" w:line="240" w:lineRule="auto"/>
        <w:ind w:left="20"/>
        <w:jc w:val="center"/>
        <w:rPr>
          <w:sz w:val="36"/>
          <w:szCs w:val="36"/>
        </w:rPr>
      </w:pPr>
      <w:r w:rsidRPr="005D35DF">
        <w:rPr>
          <w:sz w:val="36"/>
          <w:szCs w:val="36"/>
        </w:rPr>
        <w:lastRenderedPageBreak/>
        <w:t>Финансовый анализ должника</w:t>
      </w:r>
    </w:p>
    <w:p w:rsidR="008956C3" w:rsidRPr="005D35DF" w:rsidRDefault="00465620" w:rsidP="00F25E8F">
      <w:pPr>
        <w:pStyle w:val="521"/>
        <w:keepNext/>
        <w:keepLines/>
        <w:shd w:val="clear" w:color="auto" w:fill="auto"/>
        <w:spacing w:after="0" w:line="240" w:lineRule="auto"/>
        <w:ind w:left="20"/>
        <w:jc w:val="center"/>
        <w:rPr>
          <w:sz w:val="36"/>
          <w:szCs w:val="36"/>
        </w:rPr>
      </w:pPr>
      <w:proofErr w:type="gramStart"/>
      <w:r w:rsidRPr="005D35DF">
        <w:rPr>
          <w:sz w:val="36"/>
          <w:szCs w:val="36"/>
        </w:rPr>
        <w:t>произведен</w:t>
      </w:r>
      <w:proofErr w:type="gramEnd"/>
      <w:r w:rsidRPr="005D35DF">
        <w:rPr>
          <w:sz w:val="36"/>
          <w:szCs w:val="36"/>
        </w:rPr>
        <w:t xml:space="preserve"> по следующим разделам:</w:t>
      </w:r>
    </w:p>
    <w:p w:rsidR="005D35DF" w:rsidRPr="005D35DF" w:rsidRDefault="005D35DF" w:rsidP="00F25E8F">
      <w:pPr>
        <w:pStyle w:val="521"/>
        <w:keepNext/>
        <w:keepLines/>
        <w:shd w:val="clear" w:color="auto" w:fill="auto"/>
        <w:spacing w:after="0" w:line="240" w:lineRule="auto"/>
        <w:ind w:left="20"/>
        <w:jc w:val="center"/>
        <w:rPr>
          <w:sz w:val="36"/>
          <w:szCs w:val="36"/>
        </w:rPr>
      </w:pPr>
    </w:p>
    <w:p w:rsidR="00465620" w:rsidRPr="005D35DF" w:rsidRDefault="00465620" w:rsidP="00F25E8F">
      <w:pPr>
        <w:pStyle w:val="521"/>
        <w:keepNext/>
        <w:keepLines/>
        <w:shd w:val="clear" w:color="auto" w:fill="auto"/>
        <w:spacing w:after="0" w:line="240" w:lineRule="auto"/>
        <w:ind w:left="20"/>
        <w:rPr>
          <w:sz w:val="36"/>
          <w:szCs w:val="36"/>
        </w:rPr>
      </w:pPr>
      <w:r w:rsidRPr="005D35DF">
        <w:rPr>
          <w:sz w:val="36"/>
          <w:szCs w:val="36"/>
        </w:rPr>
        <w:t xml:space="preserve">Раздел 1 </w:t>
      </w:r>
    </w:p>
    <w:p w:rsidR="00465620" w:rsidRPr="005D35DF" w:rsidRDefault="00465620" w:rsidP="00F25E8F">
      <w:pPr>
        <w:pStyle w:val="521"/>
        <w:keepNext/>
        <w:keepLines/>
        <w:numPr>
          <w:ilvl w:val="0"/>
          <w:numId w:val="4"/>
        </w:numPr>
        <w:shd w:val="clear" w:color="auto" w:fill="auto"/>
        <w:spacing w:after="0" w:line="240" w:lineRule="auto"/>
        <w:rPr>
          <w:sz w:val="36"/>
          <w:szCs w:val="36"/>
        </w:rPr>
      </w:pPr>
      <w:r w:rsidRPr="005D35DF">
        <w:rPr>
          <w:sz w:val="36"/>
          <w:szCs w:val="36"/>
        </w:rPr>
        <w:t>Цель финансового анализа</w:t>
      </w:r>
      <w:r w:rsidR="00F25E8F" w:rsidRPr="005D35DF">
        <w:rPr>
          <w:sz w:val="36"/>
          <w:szCs w:val="36"/>
        </w:rPr>
        <w:t>;</w:t>
      </w:r>
    </w:p>
    <w:p w:rsidR="00465620" w:rsidRPr="005D35DF" w:rsidRDefault="00465620" w:rsidP="00F25E8F">
      <w:pPr>
        <w:pStyle w:val="521"/>
        <w:keepNext/>
        <w:keepLines/>
        <w:numPr>
          <w:ilvl w:val="0"/>
          <w:numId w:val="4"/>
        </w:numPr>
        <w:shd w:val="clear" w:color="auto" w:fill="auto"/>
        <w:spacing w:after="0" w:line="240" w:lineRule="auto"/>
        <w:rPr>
          <w:sz w:val="36"/>
          <w:szCs w:val="36"/>
        </w:rPr>
      </w:pPr>
      <w:r w:rsidRPr="005D35DF">
        <w:rPr>
          <w:sz w:val="36"/>
          <w:szCs w:val="36"/>
        </w:rPr>
        <w:t>Информация о должника</w:t>
      </w:r>
      <w:r w:rsidR="00F25E8F" w:rsidRPr="005D35DF">
        <w:rPr>
          <w:sz w:val="36"/>
          <w:szCs w:val="36"/>
        </w:rPr>
        <w:t>;</w:t>
      </w:r>
    </w:p>
    <w:p w:rsidR="00465620" w:rsidRPr="005D35DF" w:rsidRDefault="00465620" w:rsidP="00F25E8F">
      <w:pPr>
        <w:pStyle w:val="521"/>
        <w:keepNext/>
        <w:keepLines/>
        <w:numPr>
          <w:ilvl w:val="0"/>
          <w:numId w:val="4"/>
        </w:numPr>
        <w:shd w:val="clear" w:color="auto" w:fill="auto"/>
        <w:spacing w:after="0" w:line="240" w:lineRule="auto"/>
        <w:rPr>
          <w:sz w:val="36"/>
          <w:szCs w:val="36"/>
        </w:rPr>
      </w:pPr>
      <w:r w:rsidRPr="005D35DF">
        <w:rPr>
          <w:sz w:val="36"/>
          <w:szCs w:val="36"/>
        </w:rPr>
        <w:t>Анализ имущества должника</w:t>
      </w:r>
      <w:r w:rsidR="00F25E8F" w:rsidRPr="005D35DF">
        <w:rPr>
          <w:sz w:val="36"/>
          <w:szCs w:val="36"/>
        </w:rPr>
        <w:t>;</w:t>
      </w:r>
    </w:p>
    <w:p w:rsidR="00465620" w:rsidRPr="005D35DF" w:rsidRDefault="00465620" w:rsidP="00F25E8F">
      <w:pPr>
        <w:pStyle w:val="521"/>
        <w:keepNext/>
        <w:keepLines/>
        <w:numPr>
          <w:ilvl w:val="0"/>
          <w:numId w:val="4"/>
        </w:numPr>
        <w:shd w:val="clear" w:color="auto" w:fill="auto"/>
        <w:spacing w:after="0" w:line="240" w:lineRule="auto"/>
        <w:rPr>
          <w:sz w:val="36"/>
          <w:szCs w:val="36"/>
        </w:rPr>
      </w:pPr>
      <w:r w:rsidRPr="005D35DF">
        <w:rPr>
          <w:sz w:val="36"/>
          <w:szCs w:val="36"/>
        </w:rPr>
        <w:t>Анализ деятельности и доход должника</w:t>
      </w:r>
      <w:r w:rsidR="00F25E8F" w:rsidRPr="005D35DF">
        <w:rPr>
          <w:sz w:val="36"/>
          <w:szCs w:val="36"/>
        </w:rPr>
        <w:t>;</w:t>
      </w:r>
    </w:p>
    <w:p w:rsidR="00465620" w:rsidRPr="005D35DF" w:rsidRDefault="00465620" w:rsidP="00F25E8F">
      <w:pPr>
        <w:pStyle w:val="521"/>
        <w:keepNext/>
        <w:keepLines/>
        <w:numPr>
          <w:ilvl w:val="0"/>
          <w:numId w:val="4"/>
        </w:numPr>
        <w:shd w:val="clear" w:color="auto" w:fill="auto"/>
        <w:spacing w:after="0" w:line="240" w:lineRule="auto"/>
        <w:rPr>
          <w:sz w:val="36"/>
          <w:szCs w:val="36"/>
        </w:rPr>
      </w:pPr>
      <w:r w:rsidRPr="005D35DF">
        <w:rPr>
          <w:sz w:val="36"/>
          <w:szCs w:val="36"/>
        </w:rPr>
        <w:t>Долговые обязательства;</w:t>
      </w:r>
    </w:p>
    <w:p w:rsidR="00465620" w:rsidRPr="005D35DF" w:rsidRDefault="00465620" w:rsidP="00F25E8F">
      <w:pPr>
        <w:pStyle w:val="521"/>
        <w:keepNext/>
        <w:keepLines/>
        <w:numPr>
          <w:ilvl w:val="0"/>
          <w:numId w:val="4"/>
        </w:numPr>
        <w:shd w:val="clear" w:color="auto" w:fill="auto"/>
        <w:spacing w:after="0" w:line="240" w:lineRule="auto"/>
        <w:rPr>
          <w:sz w:val="36"/>
          <w:szCs w:val="36"/>
        </w:rPr>
      </w:pPr>
      <w:r w:rsidRPr="005D35DF">
        <w:rPr>
          <w:sz w:val="36"/>
          <w:szCs w:val="36"/>
        </w:rPr>
        <w:t>Основные выводы по результатам анализа.</w:t>
      </w:r>
    </w:p>
    <w:p w:rsidR="00F25E8F" w:rsidRPr="005D35DF" w:rsidRDefault="00F25E8F" w:rsidP="00F25E8F">
      <w:pPr>
        <w:pStyle w:val="521"/>
        <w:keepNext/>
        <w:keepLines/>
        <w:shd w:val="clear" w:color="auto" w:fill="auto"/>
        <w:spacing w:after="0" w:line="240" w:lineRule="auto"/>
        <w:ind w:left="380"/>
        <w:rPr>
          <w:sz w:val="36"/>
          <w:szCs w:val="36"/>
        </w:rPr>
      </w:pPr>
    </w:p>
    <w:p w:rsidR="00F25E8F" w:rsidRPr="005D35DF" w:rsidRDefault="00465620" w:rsidP="00F25E8F">
      <w:pPr>
        <w:pStyle w:val="521"/>
        <w:keepNext/>
        <w:keepLines/>
        <w:shd w:val="clear" w:color="auto" w:fill="auto"/>
        <w:spacing w:after="0" w:line="240" w:lineRule="auto"/>
        <w:ind w:left="20"/>
        <w:rPr>
          <w:sz w:val="36"/>
          <w:szCs w:val="36"/>
        </w:rPr>
      </w:pPr>
      <w:r w:rsidRPr="005D35DF">
        <w:rPr>
          <w:sz w:val="36"/>
          <w:szCs w:val="36"/>
        </w:rPr>
        <w:t xml:space="preserve">Раздел 2 Определение признаков </w:t>
      </w:r>
      <w:proofErr w:type="gramStart"/>
      <w:r w:rsidRPr="005D35DF">
        <w:rPr>
          <w:sz w:val="36"/>
          <w:szCs w:val="36"/>
        </w:rPr>
        <w:t>фиктивного</w:t>
      </w:r>
      <w:proofErr w:type="gramEnd"/>
      <w:r w:rsidRPr="005D35DF">
        <w:rPr>
          <w:sz w:val="36"/>
          <w:szCs w:val="36"/>
        </w:rPr>
        <w:t xml:space="preserve"> и </w:t>
      </w:r>
    </w:p>
    <w:p w:rsidR="00465620" w:rsidRPr="005D35DF" w:rsidRDefault="00465620" w:rsidP="00F25E8F">
      <w:pPr>
        <w:pStyle w:val="521"/>
        <w:keepNext/>
        <w:keepLines/>
        <w:shd w:val="clear" w:color="auto" w:fill="auto"/>
        <w:spacing w:line="240" w:lineRule="auto"/>
        <w:ind w:left="20"/>
        <w:rPr>
          <w:sz w:val="36"/>
          <w:szCs w:val="36"/>
        </w:rPr>
      </w:pPr>
      <w:r w:rsidRPr="005D35DF">
        <w:rPr>
          <w:sz w:val="36"/>
          <w:szCs w:val="36"/>
        </w:rPr>
        <w:t xml:space="preserve">преднамеренного </w:t>
      </w:r>
      <w:r w:rsidR="00F25E8F" w:rsidRPr="005D35DF">
        <w:rPr>
          <w:sz w:val="36"/>
          <w:szCs w:val="36"/>
        </w:rPr>
        <w:t>банкротства</w:t>
      </w:r>
      <w:r w:rsidRPr="005D35DF">
        <w:rPr>
          <w:sz w:val="36"/>
          <w:szCs w:val="36"/>
        </w:rPr>
        <w:t xml:space="preserve"> </w:t>
      </w:r>
    </w:p>
    <w:p w:rsidR="00465620" w:rsidRPr="005D35DF" w:rsidRDefault="00465620" w:rsidP="00F25E8F">
      <w:pPr>
        <w:pStyle w:val="521"/>
        <w:keepNext/>
        <w:keepLines/>
        <w:shd w:val="clear" w:color="auto" w:fill="auto"/>
        <w:spacing w:after="0" w:line="240" w:lineRule="auto"/>
        <w:ind w:left="20"/>
        <w:rPr>
          <w:sz w:val="36"/>
          <w:szCs w:val="36"/>
        </w:rPr>
      </w:pPr>
      <w:r w:rsidRPr="005D35DF">
        <w:rPr>
          <w:sz w:val="36"/>
          <w:szCs w:val="36"/>
        </w:rPr>
        <w:t>2.1 Анализ сделок должника</w:t>
      </w:r>
    </w:p>
    <w:p w:rsidR="00465620" w:rsidRPr="005D35DF" w:rsidRDefault="00465620" w:rsidP="00F25E8F">
      <w:pPr>
        <w:pStyle w:val="521"/>
        <w:keepNext/>
        <w:keepLines/>
        <w:shd w:val="clear" w:color="auto" w:fill="auto"/>
        <w:spacing w:after="0" w:line="240" w:lineRule="auto"/>
        <w:ind w:left="20"/>
        <w:rPr>
          <w:sz w:val="36"/>
          <w:szCs w:val="36"/>
        </w:rPr>
      </w:pPr>
      <w:r w:rsidRPr="005D35DF">
        <w:rPr>
          <w:sz w:val="36"/>
          <w:szCs w:val="36"/>
        </w:rPr>
        <w:t xml:space="preserve">2.2 Выявление признаков преднамеренного банкротства </w:t>
      </w:r>
    </w:p>
    <w:p w:rsidR="00465620" w:rsidRPr="005D35DF" w:rsidRDefault="00465620" w:rsidP="00F25E8F">
      <w:pPr>
        <w:pStyle w:val="521"/>
        <w:keepNext/>
        <w:keepLines/>
        <w:shd w:val="clear" w:color="auto" w:fill="auto"/>
        <w:spacing w:after="0" w:line="240" w:lineRule="auto"/>
        <w:ind w:left="20"/>
        <w:rPr>
          <w:sz w:val="36"/>
          <w:szCs w:val="36"/>
        </w:rPr>
      </w:pPr>
      <w:r w:rsidRPr="005D35DF">
        <w:rPr>
          <w:sz w:val="36"/>
          <w:szCs w:val="36"/>
        </w:rPr>
        <w:t>Раздел 3. Выводы</w:t>
      </w:r>
    </w:p>
    <w:p w:rsidR="00D62606" w:rsidRPr="00465620" w:rsidRDefault="00D62606" w:rsidP="00465620">
      <w:pPr>
        <w:pStyle w:val="521"/>
        <w:keepNext/>
        <w:keepLines/>
        <w:shd w:val="clear" w:color="auto" w:fill="auto"/>
        <w:spacing w:after="0" w:line="190" w:lineRule="exact"/>
        <w:ind w:left="20"/>
        <w:rPr>
          <w:sz w:val="28"/>
          <w:szCs w:val="28"/>
        </w:rPr>
      </w:pPr>
    </w:p>
    <w:p w:rsidR="00D62606" w:rsidRDefault="00D62606" w:rsidP="00F43609">
      <w:pPr>
        <w:pStyle w:val="521"/>
        <w:keepNext/>
        <w:keepLines/>
        <w:shd w:val="clear" w:color="auto" w:fill="auto"/>
        <w:spacing w:after="192" w:line="190" w:lineRule="exact"/>
        <w:ind w:left="20"/>
      </w:pPr>
    </w:p>
    <w:p w:rsidR="00D62606" w:rsidRDefault="00D62606" w:rsidP="00F43609">
      <w:pPr>
        <w:pStyle w:val="521"/>
        <w:keepNext/>
        <w:keepLines/>
        <w:shd w:val="clear" w:color="auto" w:fill="auto"/>
        <w:spacing w:after="192" w:line="190" w:lineRule="exact"/>
        <w:ind w:left="20"/>
      </w:pPr>
    </w:p>
    <w:p w:rsidR="00D62606" w:rsidRDefault="00D62606" w:rsidP="00F43609">
      <w:pPr>
        <w:pStyle w:val="521"/>
        <w:keepNext/>
        <w:keepLines/>
        <w:shd w:val="clear" w:color="auto" w:fill="auto"/>
        <w:spacing w:after="192" w:line="190" w:lineRule="exact"/>
        <w:ind w:left="20"/>
      </w:pPr>
    </w:p>
    <w:p w:rsidR="00D62606" w:rsidRDefault="00D62606" w:rsidP="00F43609">
      <w:pPr>
        <w:pStyle w:val="521"/>
        <w:keepNext/>
        <w:keepLines/>
        <w:shd w:val="clear" w:color="auto" w:fill="auto"/>
        <w:spacing w:after="192" w:line="190" w:lineRule="exact"/>
        <w:ind w:left="20"/>
      </w:pPr>
    </w:p>
    <w:p w:rsidR="00D62606" w:rsidRDefault="00D62606" w:rsidP="00F43609">
      <w:pPr>
        <w:pStyle w:val="521"/>
        <w:keepNext/>
        <w:keepLines/>
        <w:shd w:val="clear" w:color="auto" w:fill="auto"/>
        <w:spacing w:after="192" w:line="190" w:lineRule="exact"/>
        <w:ind w:left="20"/>
      </w:pPr>
    </w:p>
    <w:p w:rsidR="00D62606" w:rsidRDefault="00D62606" w:rsidP="00F43609">
      <w:pPr>
        <w:pStyle w:val="521"/>
        <w:keepNext/>
        <w:keepLines/>
        <w:shd w:val="clear" w:color="auto" w:fill="auto"/>
        <w:spacing w:after="192" w:line="190" w:lineRule="exact"/>
        <w:ind w:left="20"/>
      </w:pPr>
    </w:p>
    <w:p w:rsidR="00D62606" w:rsidRDefault="00D62606" w:rsidP="00F43609">
      <w:pPr>
        <w:pStyle w:val="521"/>
        <w:keepNext/>
        <w:keepLines/>
        <w:shd w:val="clear" w:color="auto" w:fill="auto"/>
        <w:spacing w:after="192" w:line="190" w:lineRule="exact"/>
        <w:ind w:left="20"/>
      </w:pPr>
    </w:p>
    <w:p w:rsidR="00D62606" w:rsidRPr="00D62606" w:rsidRDefault="00D62606" w:rsidP="00F43609">
      <w:pPr>
        <w:pStyle w:val="521"/>
        <w:keepNext/>
        <w:keepLines/>
        <w:shd w:val="clear" w:color="auto" w:fill="auto"/>
        <w:spacing w:after="192" w:line="190" w:lineRule="exact"/>
        <w:ind w:left="20"/>
        <w:rPr>
          <w:b w:val="0"/>
        </w:rPr>
      </w:pPr>
    </w:p>
    <w:p w:rsidR="00D62606" w:rsidRDefault="00D62606" w:rsidP="00D62606">
      <w:pPr>
        <w:pStyle w:val="521"/>
        <w:keepNext/>
        <w:keepLines/>
        <w:shd w:val="clear" w:color="auto" w:fill="auto"/>
        <w:spacing w:after="192" w:line="190" w:lineRule="exact"/>
        <w:jc w:val="center"/>
        <w:rPr>
          <w:b w:val="0"/>
        </w:rPr>
      </w:pPr>
    </w:p>
    <w:p w:rsidR="00D62606" w:rsidRDefault="00D62606" w:rsidP="00D62606">
      <w:pPr>
        <w:pStyle w:val="521"/>
        <w:keepNext/>
        <w:keepLines/>
        <w:shd w:val="clear" w:color="auto" w:fill="auto"/>
        <w:spacing w:after="192" w:line="190" w:lineRule="exact"/>
        <w:jc w:val="center"/>
        <w:rPr>
          <w:b w:val="0"/>
        </w:rPr>
      </w:pPr>
    </w:p>
    <w:p w:rsidR="00D62606" w:rsidRDefault="00D62606" w:rsidP="00D62606">
      <w:pPr>
        <w:pStyle w:val="521"/>
        <w:keepNext/>
        <w:keepLines/>
        <w:shd w:val="clear" w:color="auto" w:fill="auto"/>
        <w:spacing w:after="192" w:line="190" w:lineRule="exact"/>
        <w:jc w:val="center"/>
        <w:rPr>
          <w:b w:val="0"/>
        </w:rPr>
      </w:pPr>
    </w:p>
    <w:p w:rsidR="00D62606" w:rsidRDefault="00D62606" w:rsidP="00D62606">
      <w:pPr>
        <w:pStyle w:val="521"/>
        <w:keepNext/>
        <w:keepLines/>
        <w:shd w:val="clear" w:color="auto" w:fill="auto"/>
        <w:spacing w:after="192" w:line="190" w:lineRule="exact"/>
        <w:jc w:val="center"/>
        <w:rPr>
          <w:b w:val="0"/>
        </w:rPr>
      </w:pPr>
    </w:p>
    <w:p w:rsidR="00D62606" w:rsidRDefault="00D62606" w:rsidP="00D62606">
      <w:pPr>
        <w:pStyle w:val="521"/>
        <w:keepNext/>
        <w:keepLines/>
        <w:shd w:val="clear" w:color="auto" w:fill="auto"/>
        <w:spacing w:after="192" w:line="190" w:lineRule="exact"/>
        <w:jc w:val="center"/>
        <w:rPr>
          <w:b w:val="0"/>
        </w:rPr>
      </w:pPr>
    </w:p>
    <w:p w:rsidR="00D62606" w:rsidRDefault="00D62606" w:rsidP="00D62606">
      <w:pPr>
        <w:pStyle w:val="521"/>
        <w:keepNext/>
        <w:keepLines/>
        <w:shd w:val="clear" w:color="auto" w:fill="auto"/>
        <w:spacing w:after="192" w:line="190" w:lineRule="exact"/>
        <w:jc w:val="center"/>
        <w:rPr>
          <w:b w:val="0"/>
        </w:rPr>
      </w:pPr>
    </w:p>
    <w:p w:rsidR="00D62606" w:rsidRDefault="00D62606" w:rsidP="00D62606">
      <w:pPr>
        <w:pStyle w:val="521"/>
        <w:keepNext/>
        <w:keepLines/>
        <w:shd w:val="clear" w:color="auto" w:fill="auto"/>
        <w:spacing w:after="192" w:line="190" w:lineRule="exact"/>
        <w:jc w:val="center"/>
        <w:rPr>
          <w:b w:val="0"/>
        </w:rPr>
      </w:pPr>
    </w:p>
    <w:p w:rsidR="00D62606" w:rsidRDefault="00D62606" w:rsidP="00D62606">
      <w:pPr>
        <w:pStyle w:val="521"/>
        <w:keepNext/>
        <w:keepLines/>
        <w:shd w:val="clear" w:color="auto" w:fill="auto"/>
        <w:spacing w:after="192" w:line="190" w:lineRule="exact"/>
        <w:jc w:val="center"/>
        <w:rPr>
          <w:b w:val="0"/>
        </w:rPr>
      </w:pPr>
    </w:p>
    <w:p w:rsidR="00D62606" w:rsidRDefault="00D62606" w:rsidP="00465620">
      <w:pPr>
        <w:pStyle w:val="521"/>
        <w:keepNext/>
        <w:keepLines/>
        <w:shd w:val="clear" w:color="auto" w:fill="auto"/>
        <w:spacing w:after="192" w:line="190" w:lineRule="exact"/>
        <w:rPr>
          <w:b w:val="0"/>
        </w:rPr>
      </w:pPr>
    </w:p>
    <w:p w:rsidR="00465620" w:rsidRDefault="00465620" w:rsidP="00465620">
      <w:pPr>
        <w:pStyle w:val="521"/>
        <w:keepNext/>
        <w:keepLines/>
        <w:shd w:val="clear" w:color="auto" w:fill="auto"/>
        <w:spacing w:after="192" w:line="190" w:lineRule="exact"/>
      </w:pPr>
    </w:p>
    <w:p w:rsidR="00D24F68" w:rsidRDefault="00D24F68" w:rsidP="00465620">
      <w:pPr>
        <w:pStyle w:val="521"/>
        <w:keepNext/>
        <w:keepLines/>
        <w:shd w:val="clear" w:color="auto" w:fill="auto"/>
        <w:spacing w:after="192" w:line="190" w:lineRule="exact"/>
      </w:pPr>
    </w:p>
    <w:p w:rsidR="00D24F68" w:rsidRDefault="00D24F68" w:rsidP="00465620">
      <w:pPr>
        <w:pStyle w:val="521"/>
        <w:keepNext/>
        <w:keepLines/>
        <w:shd w:val="clear" w:color="auto" w:fill="auto"/>
        <w:spacing w:after="192" w:line="190" w:lineRule="exact"/>
      </w:pPr>
    </w:p>
    <w:p w:rsidR="00D24F68" w:rsidRDefault="00D24F68" w:rsidP="00465620">
      <w:pPr>
        <w:pStyle w:val="521"/>
        <w:keepNext/>
        <w:keepLines/>
        <w:shd w:val="clear" w:color="auto" w:fill="auto"/>
        <w:spacing w:after="192" w:line="190" w:lineRule="exact"/>
      </w:pPr>
    </w:p>
    <w:p w:rsidR="00D24F68" w:rsidRDefault="00D24F68" w:rsidP="00465620">
      <w:pPr>
        <w:pStyle w:val="521"/>
        <w:keepNext/>
        <w:keepLines/>
        <w:shd w:val="clear" w:color="auto" w:fill="auto"/>
        <w:spacing w:after="192" w:line="190" w:lineRule="exact"/>
      </w:pPr>
    </w:p>
    <w:p w:rsidR="008956C3" w:rsidRPr="00802363" w:rsidRDefault="008956C3" w:rsidP="00F43609">
      <w:pPr>
        <w:pStyle w:val="521"/>
        <w:keepNext/>
        <w:keepLines/>
        <w:shd w:val="clear" w:color="auto" w:fill="auto"/>
        <w:spacing w:after="192" w:line="190" w:lineRule="exact"/>
        <w:ind w:left="20"/>
        <w:rPr>
          <w:b w:val="0"/>
          <w:sz w:val="24"/>
          <w:szCs w:val="24"/>
        </w:rPr>
      </w:pPr>
    </w:p>
    <w:p w:rsidR="00F43609" w:rsidRPr="00802363" w:rsidRDefault="00F43609" w:rsidP="00F43609">
      <w:pPr>
        <w:pStyle w:val="521"/>
        <w:keepNext/>
        <w:keepLines/>
        <w:shd w:val="clear" w:color="auto" w:fill="auto"/>
        <w:spacing w:after="192" w:line="190" w:lineRule="exact"/>
        <w:ind w:left="20"/>
        <w:rPr>
          <w:b w:val="0"/>
          <w:sz w:val="24"/>
          <w:szCs w:val="24"/>
        </w:rPr>
      </w:pPr>
      <w:r w:rsidRPr="00802363">
        <w:rPr>
          <w:b w:val="0"/>
          <w:sz w:val="24"/>
          <w:szCs w:val="24"/>
        </w:rPr>
        <w:lastRenderedPageBreak/>
        <w:t xml:space="preserve">1. </w:t>
      </w:r>
      <w:r w:rsidRPr="00802363">
        <w:rPr>
          <w:rStyle w:val="520"/>
          <w:b/>
          <w:sz w:val="24"/>
          <w:szCs w:val="24"/>
        </w:rPr>
        <w:t>Цель финансового анализа</w:t>
      </w:r>
    </w:p>
    <w:p w:rsidR="00F43609" w:rsidRPr="00802363" w:rsidRDefault="00F43609" w:rsidP="00802363">
      <w:pPr>
        <w:pStyle w:val="a5"/>
        <w:shd w:val="clear" w:color="auto" w:fill="auto"/>
        <w:spacing w:after="176" w:line="240" w:lineRule="auto"/>
        <w:ind w:left="20" w:right="40" w:firstLine="70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 xml:space="preserve">Настоящий финансовый анализ в отношении должника </w:t>
      </w:r>
      <w:r w:rsidR="00D24F68">
        <w:rPr>
          <w:sz w:val="24"/>
          <w:szCs w:val="24"/>
        </w:rPr>
        <w:t>–</w:t>
      </w:r>
      <w:r w:rsidRPr="00802363">
        <w:rPr>
          <w:sz w:val="24"/>
          <w:szCs w:val="24"/>
        </w:rPr>
        <w:t xml:space="preserve"> </w:t>
      </w:r>
      <w:proofErr w:type="spellStart"/>
      <w:r w:rsidR="0028001D">
        <w:rPr>
          <w:sz w:val="24"/>
          <w:szCs w:val="24"/>
        </w:rPr>
        <w:t>Гуркина</w:t>
      </w:r>
      <w:proofErr w:type="spellEnd"/>
      <w:r w:rsidR="0028001D">
        <w:rPr>
          <w:sz w:val="24"/>
          <w:szCs w:val="24"/>
        </w:rPr>
        <w:t xml:space="preserve"> Александра </w:t>
      </w:r>
      <w:proofErr w:type="spellStart"/>
      <w:r w:rsidR="0028001D">
        <w:rPr>
          <w:sz w:val="24"/>
          <w:szCs w:val="24"/>
        </w:rPr>
        <w:t>ВЛдаимировича</w:t>
      </w:r>
      <w:proofErr w:type="spellEnd"/>
      <w:r w:rsidRPr="00802363">
        <w:rPr>
          <w:sz w:val="24"/>
          <w:szCs w:val="24"/>
        </w:rPr>
        <w:t xml:space="preserve"> (далее - Должник) проведен в соответствии с ФЗ «О несостоятельности (банкротстве)» и Решением Арбитражного суда Липецкой области по делу №А36- </w:t>
      </w:r>
      <w:r w:rsidR="0028001D">
        <w:rPr>
          <w:sz w:val="24"/>
          <w:szCs w:val="24"/>
        </w:rPr>
        <w:t>8403</w:t>
      </w:r>
      <w:r w:rsidRPr="00802363">
        <w:rPr>
          <w:sz w:val="24"/>
          <w:szCs w:val="24"/>
        </w:rPr>
        <w:t xml:space="preserve">/2019. При </w:t>
      </w:r>
      <w:proofErr w:type="gramStart"/>
      <w:r w:rsidRPr="00802363">
        <w:rPr>
          <w:sz w:val="24"/>
          <w:szCs w:val="24"/>
        </w:rPr>
        <w:t>этом</w:t>
      </w:r>
      <w:proofErr w:type="gramEnd"/>
      <w:r w:rsidRPr="00802363">
        <w:rPr>
          <w:sz w:val="24"/>
          <w:szCs w:val="24"/>
        </w:rPr>
        <w:t xml:space="preserve"> анализу подвергалось финансовое состояние Должника на дату проведения анализа, его финансовая и хозяйственная деятельность.</w:t>
      </w:r>
    </w:p>
    <w:p w:rsidR="00F43609" w:rsidRPr="00802363" w:rsidRDefault="00F43609" w:rsidP="00802363">
      <w:pPr>
        <w:pStyle w:val="a5"/>
        <w:shd w:val="clear" w:color="auto" w:fill="auto"/>
        <w:spacing w:after="180" w:line="240" w:lineRule="auto"/>
        <w:ind w:left="20" w:right="40" w:firstLine="70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Финансовый анализ</w:t>
      </w:r>
      <w:r w:rsidRPr="00802363">
        <w:rPr>
          <w:rStyle w:val="12pt"/>
        </w:rPr>
        <w:t xml:space="preserve"> (далее - Анализ)</w:t>
      </w:r>
      <w:r w:rsidRPr="00802363">
        <w:rPr>
          <w:sz w:val="24"/>
          <w:szCs w:val="24"/>
        </w:rPr>
        <w:t xml:space="preserve"> проведен финансовым управляющим Золотаревой Антониной Александровной (ИНН 482401650450, СНИЛС 050-753-862-56), являющейся членом Ассоциации «</w:t>
      </w:r>
      <w:proofErr w:type="spellStart"/>
      <w:r w:rsidRPr="00802363">
        <w:rPr>
          <w:sz w:val="24"/>
          <w:szCs w:val="24"/>
        </w:rPr>
        <w:t>Саморегулируемая</w:t>
      </w:r>
      <w:proofErr w:type="spellEnd"/>
      <w:r w:rsidRPr="00802363">
        <w:rPr>
          <w:sz w:val="24"/>
          <w:szCs w:val="24"/>
        </w:rPr>
        <w:t xml:space="preserve"> организация арбитражных управляющих Центрального Федерального округа» (109316, г</w:t>
      </w:r>
      <w:proofErr w:type="gramStart"/>
      <w:r w:rsidRPr="00802363">
        <w:rPr>
          <w:sz w:val="24"/>
          <w:szCs w:val="24"/>
        </w:rPr>
        <w:t>.М</w:t>
      </w:r>
      <w:proofErr w:type="gramEnd"/>
      <w:r w:rsidRPr="00802363">
        <w:rPr>
          <w:sz w:val="24"/>
          <w:szCs w:val="24"/>
        </w:rPr>
        <w:t xml:space="preserve">осква, </w:t>
      </w:r>
      <w:proofErr w:type="spellStart"/>
      <w:r w:rsidRPr="00802363">
        <w:rPr>
          <w:sz w:val="24"/>
          <w:szCs w:val="24"/>
        </w:rPr>
        <w:t>Остаповский</w:t>
      </w:r>
      <w:proofErr w:type="spellEnd"/>
      <w:r w:rsidRPr="00802363">
        <w:rPr>
          <w:sz w:val="24"/>
          <w:szCs w:val="24"/>
        </w:rPr>
        <w:t xml:space="preserve"> проезд, д. 3 стр. 6, офис 201, 208. ОГРН 1027700542209. ИНН/КПП 7705431418/772201001. </w:t>
      </w:r>
      <w:proofErr w:type="gramStart"/>
      <w:r w:rsidRPr="00802363">
        <w:rPr>
          <w:sz w:val="24"/>
          <w:szCs w:val="24"/>
        </w:rPr>
        <w:t>Представительство в г. Липецке: 398001, г. Липецк, ул. Советская, д.64, офис 302, фактический адрес: 398902.</w:t>
      </w:r>
      <w:r w:rsidR="0028001D">
        <w:rPr>
          <w:sz w:val="24"/>
          <w:szCs w:val="24"/>
        </w:rPr>
        <w:t xml:space="preserve"> г. Липецк, ул. Юношеская, д.11, оф.4, </w:t>
      </w:r>
      <w:r w:rsidRPr="00802363">
        <w:rPr>
          <w:sz w:val="24"/>
          <w:szCs w:val="24"/>
        </w:rPr>
        <w:t>в целях:</w:t>
      </w:r>
      <w:proofErr w:type="gramEnd"/>
    </w:p>
    <w:p w:rsidR="00F43609" w:rsidRPr="00802363" w:rsidRDefault="00F43609" w:rsidP="00802363">
      <w:pPr>
        <w:pStyle w:val="a5"/>
        <w:shd w:val="clear" w:color="auto" w:fill="auto"/>
        <w:tabs>
          <w:tab w:val="left" w:pos="346"/>
        </w:tabs>
        <w:spacing w:before="240" w:after="23" w:line="240" w:lineRule="auto"/>
        <w:ind w:left="20" w:right="40" w:firstLine="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а)</w:t>
      </w:r>
      <w:r w:rsidRPr="00802363">
        <w:rPr>
          <w:sz w:val="24"/>
          <w:szCs w:val="24"/>
        </w:rPr>
        <w:tab/>
        <w:t>определения принадлежащего должнику имущества для покрытия расходов в деле о банкротстве, а также в целях формирования конкурсной массы с цел</w:t>
      </w:r>
      <w:r w:rsidR="0028001D">
        <w:rPr>
          <w:sz w:val="24"/>
          <w:szCs w:val="24"/>
        </w:rPr>
        <w:t>ью</w:t>
      </w:r>
      <w:r w:rsidRPr="00802363">
        <w:rPr>
          <w:sz w:val="24"/>
          <w:szCs w:val="24"/>
        </w:rPr>
        <w:t xml:space="preserve"> дальнейшего расчета с кредиторами в порядке и в сроки, которые установлены Федеральным законом «О несостоятельности (банкротстве)».</w:t>
      </w:r>
    </w:p>
    <w:p w:rsidR="00F43609" w:rsidRPr="00802363" w:rsidRDefault="00F43609" w:rsidP="00802363">
      <w:pPr>
        <w:pStyle w:val="a5"/>
        <w:shd w:val="clear" w:color="auto" w:fill="auto"/>
        <w:tabs>
          <w:tab w:val="left" w:pos="279"/>
        </w:tabs>
        <w:spacing w:before="240" w:line="360" w:lineRule="auto"/>
        <w:ind w:left="20" w:right="1680" w:firstLine="0"/>
        <w:jc w:val="left"/>
        <w:rPr>
          <w:sz w:val="24"/>
          <w:szCs w:val="24"/>
        </w:rPr>
      </w:pPr>
      <w:r w:rsidRPr="00802363">
        <w:rPr>
          <w:sz w:val="24"/>
          <w:szCs w:val="24"/>
        </w:rPr>
        <w:t>б)</w:t>
      </w:r>
      <w:r w:rsidRPr="00802363">
        <w:rPr>
          <w:sz w:val="24"/>
          <w:szCs w:val="24"/>
        </w:rPr>
        <w:tab/>
        <w:t xml:space="preserve">определения возможности покрытия за счет имущества Должника расходов. </w:t>
      </w:r>
      <w:r w:rsidRPr="00802363">
        <w:rPr>
          <w:sz w:val="24"/>
          <w:szCs w:val="24"/>
          <w:u w:val="single"/>
        </w:rPr>
        <w:t xml:space="preserve">При проведении настоящего финансового анализа </w:t>
      </w:r>
      <w:proofErr w:type="gramStart"/>
      <w:r w:rsidRPr="00802363">
        <w:rPr>
          <w:sz w:val="24"/>
          <w:szCs w:val="24"/>
          <w:u w:val="single"/>
        </w:rPr>
        <w:t>использованы</w:t>
      </w:r>
      <w:proofErr w:type="gramEnd"/>
      <w:r w:rsidRPr="00802363">
        <w:rPr>
          <w:sz w:val="24"/>
          <w:szCs w:val="24"/>
          <w:u w:val="single"/>
        </w:rPr>
        <w:t>:</w:t>
      </w:r>
    </w:p>
    <w:p w:rsidR="00F43609" w:rsidRPr="00802363" w:rsidRDefault="00F43609" w:rsidP="00802363">
      <w:pPr>
        <w:pStyle w:val="a5"/>
        <w:shd w:val="clear" w:color="auto" w:fill="auto"/>
        <w:tabs>
          <w:tab w:val="left" w:pos="260"/>
        </w:tabs>
        <w:spacing w:line="360" w:lineRule="auto"/>
        <w:ind w:left="20" w:firstLine="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а)</w:t>
      </w:r>
      <w:r w:rsidRPr="00802363">
        <w:rPr>
          <w:sz w:val="24"/>
          <w:szCs w:val="24"/>
        </w:rPr>
        <w:tab/>
        <w:t>сведения об имуществе должника и сделок с ним;</w:t>
      </w:r>
    </w:p>
    <w:p w:rsidR="00F43609" w:rsidRPr="00802363" w:rsidRDefault="00F43609" w:rsidP="00802363">
      <w:pPr>
        <w:pStyle w:val="a5"/>
        <w:shd w:val="clear" w:color="auto" w:fill="auto"/>
        <w:tabs>
          <w:tab w:val="left" w:pos="332"/>
        </w:tabs>
        <w:spacing w:after="23" w:line="360" w:lineRule="auto"/>
        <w:ind w:left="20" w:right="40" w:firstLine="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б)</w:t>
      </w:r>
      <w:r w:rsidRPr="00802363">
        <w:rPr>
          <w:sz w:val="24"/>
          <w:szCs w:val="24"/>
        </w:rPr>
        <w:tab/>
        <w:t>бухгалтерской и налоговой отчетности, регистров бухгалтерского учета (в случае, если Должник занимался или занимается предпринимательской деятельностью);</w:t>
      </w:r>
    </w:p>
    <w:p w:rsidR="00F43609" w:rsidRPr="00802363" w:rsidRDefault="00F43609" w:rsidP="00802363">
      <w:pPr>
        <w:pStyle w:val="a5"/>
        <w:shd w:val="clear" w:color="auto" w:fill="auto"/>
        <w:tabs>
          <w:tab w:val="left" w:pos="255"/>
        </w:tabs>
        <w:spacing w:line="360" w:lineRule="auto"/>
        <w:ind w:left="20" w:right="2480" w:firstLine="0"/>
        <w:jc w:val="left"/>
        <w:rPr>
          <w:sz w:val="24"/>
          <w:szCs w:val="24"/>
        </w:rPr>
      </w:pPr>
      <w:r w:rsidRPr="00802363">
        <w:rPr>
          <w:sz w:val="24"/>
          <w:szCs w:val="24"/>
        </w:rPr>
        <w:t>в)</w:t>
      </w:r>
      <w:r w:rsidRPr="00802363">
        <w:rPr>
          <w:sz w:val="24"/>
          <w:szCs w:val="24"/>
        </w:rPr>
        <w:tab/>
        <w:t>данные о наличии задолженности по всем долговым обязательствам. 2. Данный анализ содержит:</w:t>
      </w:r>
    </w:p>
    <w:p w:rsidR="00F43609" w:rsidRPr="00802363" w:rsidRDefault="00F43609" w:rsidP="00802363">
      <w:pPr>
        <w:pStyle w:val="a5"/>
        <w:shd w:val="clear" w:color="auto" w:fill="auto"/>
        <w:tabs>
          <w:tab w:val="left" w:pos="260"/>
        </w:tabs>
        <w:spacing w:line="360" w:lineRule="auto"/>
        <w:ind w:left="20" w:firstLine="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а)</w:t>
      </w:r>
      <w:r w:rsidRPr="00802363">
        <w:rPr>
          <w:sz w:val="24"/>
          <w:szCs w:val="24"/>
        </w:rPr>
        <w:tab/>
        <w:t>данные о должнике;</w:t>
      </w:r>
    </w:p>
    <w:p w:rsidR="00F43609" w:rsidRPr="00802363" w:rsidRDefault="00F43609" w:rsidP="00802363">
      <w:pPr>
        <w:pStyle w:val="a5"/>
        <w:shd w:val="clear" w:color="auto" w:fill="auto"/>
        <w:tabs>
          <w:tab w:val="left" w:pos="462"/>
        </w:tabs>
        <w:spacing w:after="165" w:line="240" w:lineRule="auto"/>
        <w:ind w:left="20" w:right="40" w:firstLine="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б)</w:t>
      </w:r>
      <w:r w:rsidRPr="00802363">
        <w:rPr>
          <w:sz w:val="24"/>
          <w:szCs w:val="24"/>
        </w:rPr>
        <w:tab/>
        <w:t>наименование арбитражного суда, в производстве которого находится дело о несостоятельности (банкротстве) Должника, номер дела, дата и номер судебного акта об утверждении арбитражного управляющего;</w:t>
      </w:r>
    </w:p>
    <w:p w:rsidR="00F43609" w:rsidRPr="00802363" w:rsidRDefault="00F43609" w:rsidP="00802363">
      <w:pPr>
        <w:pStyle w:val="a5"/>
        <w:shd w:val="clear" w:color="auto" w:fill="auto"/>
        <w:tabs>
          <w:tab w:val="left" w:pos="318"/>
        </w:tabs>
        <w:spacing w:after="533" w:line="240" w:lineRule="auto"/>
        <w:ind w:left="20" w:right="40" w:firstLine="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г)</w:t>
      </w:r>
      <w:r w:rsidRPr="00802363">
        <w:rPr>
          <w:sz w:val="24"/>
          <w:szCs w:val="24"/>
        </w:rPr>
        <w:tab/>
        <w:t>заключения и выводы финансового управляющего, основанные на реальных фактах и предоставленной информации и документации от должника.</w:t>
      </w:r>
    </w:p>
    <w:p w:rsidR="00F43609" w:rsidRPr="00802363" w:rsidRDefault="00F43609" w:rsidP="00802363">
      <w:pPr>
        <w:pStyle w:val="521"/>
        <w:keepNext/>
        <w:keepLines/>
        <w:shd w:val="clear" w:color="auto" w:fill="auto"/>
        <w:spacing w:after="214" w:line="240" w:lineRule="auto"/>
        <w:ind w:left="320"/>
        <w:jc w:val="left"/>
        <w:rPr>
          <w:sz w:val="24"/>
          <w:szCs w:val="24"/>
        </w:rPr>
      </w:pPr>
      <w:bookmarkStart w:id="0" w:name="bookmark6"/>
      <w:r w:rsidRPr="00802363">
        <w:rPr>
          <w:sz w:val="24"/>
          <w:szCs w:val="24"/>
        </w:rPr>
        <w:t>2. Основная информация о должнике</w:t>
      </w:r>
      <w:bookmarkEnd w:id="0"/>
    </w:p>
    <w:p w:rsidR="0028001D" w:rsidRPr="0028001D" w:rsidRDefault="0028001D" w:rsidP="0028001D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Pr="0028001D">
        <w:rPr>
          <w:rFonts w:ascii="Times New Roman" w:hAnsi="Times New Roman" w:cs="Times New Roman"/>
        </w:rPr>
        <w:t xml:space="preserve">Определением Арбитражного суда Липецкой области (резолютивная часть объявлена 05.09.2019 г.) по делу А36-8403/2019 </w:t>
      </w:r>
      <w:proofErr w:type="spellStart"/>
      <w:r w:rsidRPr="0028001D">
        <w:rPr>
          <w:rFonts w:ascii="Times New Roman" w:hAnsi="Times New Roman" w:cs="Times New Roman"/>
        </w:rPr>
        <w:t>Гуркин</w:t>
      </w:r>
      <w:proofErr w:type="spellEnd"/>
      <w:r w:rsidRPr="0028001D">
        <w:rPr>
          <w:rFonts w:ascii="Times New Roman" w:hAnsi="Times New Roman" w:cs="Times New Roman"/>
        </w:rPr>
        <w:t xml:space="preserve"> Александр Владимирович (18.03.1975 года рождения, место рождения: г. Липецк, (ИНН: 482612958959, СНИЛС 135-945-465 90) зарегистрирован: 398902, г. Липецк, ул. Ангарская, д. 31, кв. 81, признан банкротом, в отношении него введена процедура банкротства – реструктуризация долгов гражданина.</w:t>
      </w:r>
      <w:proofErr w:type="gramEnd"/>
    </w:p>
    <w:p w:rsidR="00F43609" w:rsidRPr="00802363" w:rsidRDefault="00F43609" w:rsidP="00802363">
      <w:pPr>
        <w:pStyle w:val="a5"/>
        <w:shd w:val="clear" w:color="auto" w:fill="auto"/>
        <w:spacing w:line="240" w:lineRule="auto"/>
        <w:ind w:left="40" w:right="40" w:firstLine="70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Финансовым управляющим утверждена Золотарева Антонина Александровн</w:t>
      </w:r>
      <w:proofErr w:type="gramStart"/>
      <w:r w:rsidRPr="00802363">
        <w:rPr>
          <w:sz w:val="24"/>
          <w:szCs w:val="24"/>
        </w:rPr>
        <w:t>а(</w:t>
      </w:r>
      <w:proofErr w:type="gramEnd"/>
      <w:r w:rsidRPr="00802363">
        <w:rPr>
          <w:sz w:val="24"/>
          <w:szCs w:val="24"/>
        </w:rPr>
        <w:t>ИНН 482401650450, СНИЛС 050-753-862 56),</w:t>
      </w:r>
      <w:r w:rsidRPr="00802363">
        <w:rPr>
          <w:rStyle w:val="12pt1"/>
        </w:rPr>
        <w:t xml:space="preserve"> член</w:t>
      </w:r>
      <w:r w:rsidRPr="00802363">
        <w:rPr>
          <w:sz w:val="24"/>
          <w:szCs w:val="24"/>
        </w:rPr>
        <w:t xml:space="preserve"> Ассоциации "</w:t>
      </w:r>
      <w:proofErr w:type="spellStart"/>
      <w:r w:rsidRPr="00802363">
        <w:rPr>
          <w:sz w:val="24"/>
          <w:szCs w:val="24"/>
        </w:rPr>
        <w:t>Саморегулируемая</w:t>
      </w:r>
      <w:proofErr w:type="spellEnd"/>
      <w:r w:rsidRPr="00802363">
        <w:rPr>
          <w:sz w:val="24"/>
          <w:szCs w:val="24"/>
        </w:rPr>
        <w:t xml:space="preserve"> организация </w:t>
      </w:r>
      <w:r w:rsidRPr="00802363">
        <w:rPr>
          <w:rStyle w:val="12pt1"/>
        </w:rPr>
        <w:t>арбитражных управляющих Центрального федерального округа" (ОГРН 1027700542209. ИНН 7705431418, 109316 г</w:t>
      </w:r>
      <w:r w:rsidRPr="00802363">
        <w:rPr>
          <w:sz w:val="24"/>
          <w:szCs w:val="24"/>
        </w:rPr>
        <w:t>.</w:t>
      </w:r>
      <w:r w:rsidR="0028001D">
        <w:rPr>
          <w:sz w:val="24"/>
          <w:szCs w:val="24"/>
        </w:rPr>
        <w:t xml:space="preserve"> </w:t>
      </w:r>
      <w:r w:rsidRPr="00802363">
        <w:rPr>
          <w:sz w:val="24"/>
          <w:szCs w:val="24"/>
        </w:rPr>
        <w:t>Москва,</w:t>
      </w:r>
      <w:r w:rsidRPr="00802363">
        <w:rPr>
          <w:rStyle w:val="12pt1"/>
        </w:rPr>
        <w:t xml:space="preserve"> </w:t>
      </w:r>
      <w:proofErr w:type="spellStart"/>
      <w:r w:rsidRPr="00802363">
        <w:rPr>
          <w:rStyle w:val="12pt1"/>
        </w:rPr>
        <w:t>Остаповский</w:t>
      </w:r>
      <w:proofErr w:type="spellEnd"/>
      <w:r w:rsidRPr="00802363">
        <w:rPr>
          <w:rStyle w:val="12pt1"/>
        </w:rPr>
        <w:t xml:space="preserve"> проезд,</w:t>
      </w:r>
      <w:r w:rsidR="0028001D">
        <w:rPr>
          <w:rStyle w:val="12pt1"/>
        </w:rPr>
        <w:t xml:space="preserve"> </w:t>
      </w:r>
      <w:proofErr w:type="spellStart"/>
      <w:r w:rsidRPr="00802363">
        <w:rPr>
          <w:sz w:val="24"/>
          <w:szCs w:val="24"/>
        </w:rPr>
        <w:t>д</w:t>
      </w:r>
      <w:proofErr w:type="gramStart"/>
      <w:r w:rsidRPr="00802363">
        <w:rPr>
          <w:sz w:val="24"/>
          <w:szCs w:val="24"/>
        </w:rPr>
        <w:t>.З</w:t>
      </w:r>
      <w:proofErr w:type="spellEnd"/>
      <w:proofErr w:type="gramEnd"/>
      <w:r w:rsidRPr="00802363">
        <w:rPr>
          <w:sz w:val="24"/>
          <w:szCs w:val="24"/>
        </w:rPr>
        <w:t>,</w:t>
      </w:r>
      <w:r w:rsidR="0028001D">
        <w:rPr>
          <w:sz w:val="24"/>
          <w:szCs w:val="24"/>
        </w:rPr>
        <w:t xml:space="preserve"> </w:t>
      </w:r>
      <w:r w:rsidRPr="00802363">
        <w:rPr>
          <w:sz w:val="24"/>
          <w:szCs w:val="24"/>
        </w:rPr>
        <w:t>стр</w:t>
      </w:r>
      <w:r w:rsidRPr="00802363">
        <w:rPr>
          <w:rStyle w:val="12pt1"/>
        </w:rPr>
        <w:t>.6,</w:t>
      </w:r>
      <w:r w:rsidR="0028001D">
        <w:rPr>
          <w:rStyle w:val="12pt1"/>
        </w:rPr>
        <w:t xml:space="preserve"> </w:t>
      </w:r>
      <w:r w:rsidRPr="00802363">
        <w:rPr>
          <w:rStyle w:val="12pt1"/>
        </w:rPr>
        <w:t>оф.201).</w:t>
      </w:r>
    </w:p>
    <w:p w:rsidR="00F43609" w:rsidRPr="00802363" w:rsidRDefault="00F43609" w:rsidP="00802363">
      <w:pPr>
        <w:pStyle w:val="a5"/>
        <w:shd w:val="clear" w:color="auto" w:fill="auto"/>
        <w:spacing w:line="240" w:lineRule="auto"/>
        <w:ind w:left="40" w:right="40" w:firstLine="70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Кредиторы должника были уведомлены финансовым управляющим о введении в отношении него процедуры - реструктуризация долгов гражданина.</w:t>
      </w:r>
    </w:p>
    <w:p w:rsidR="00F43609" w:rsidRPr="00802363" w:rsidRDefault="00F43609" w:rsidP="00802363">
      <w:pPr>
        <w:pStyle w:val="31"/>
        <w:shd w:val="clear" w:color="auto" w:fill="auto"/>
        <w:spacing w:after="229" w:line="240" w:lineRule="auto"/>
        <w:ind w:left="40" w:right="40" w:firstLine="54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В соответствии со ст.213.11. наступают последствии введении реструктуризации долгов гражданина:</w:t>
      </w:r>
    </w:p>
    <w:p w:rsidR="00F43609" w:rsidRPr="00802363" w:rsidRDefault="0028001D" w:rsidP="00802363">
      <w:pPr>
        <w:pStyle w:val="61"/>
        <w:numPr>
          <w:ilvl w:val="1"/>
          <w:numId w:val="1"/>
        </w:numPr>
        <w:shd w:val="clear" w:color="auto" w:fill="auto"/>
        <w:tabs>
          <w:tab w:val="left" w:pos="818"/>
        </w:tabs>
        <w:spacing w:before="0" w:line="240" w:lineRule="auto"/>
        <w:ind w:left="40" w:right="40" w:firstLine="54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С </w:t>
      </w:r>
      <w:r w:rsidR="00F43609" w:rsidRPr="00802363">
        <w:rPr>
          <w:sz w:val="24"/>
          <w:szCs w:val="24"/>
        </w:rPr>
        <w:t>даты вынесения</w:t>
      </w:r>
      <w:proofErr w:type="gramEnd"/>
      <w:r w:rsidR="00F43609" w:rsidRPr="00802363">
        <w:rPr>
          <w:sz w:val="24"/>
          <w:szCs w:val="24"/>
        </w:rPr>
        <w:t xml:space="preserve"> арбитражным судом определения о признании обоснованным заявления о признании гражданина банкротом и введения реструктуризации его долгов </w:t>
      </w:r>
      <w:r w:rsidR="00F43609" w:rsidRPr="00802363">
        <w:rPr>
          <w:sz w:val="24"/>
          <w:szCs w:val="24"/>
        </w:rPr>
        <w:lastRenderedPageBreak/>
        <w:t>вводится мораторий на удовлетворение требований кредиторов по денежным обязательствам, об уплате обязательных платежей, за исключением случаев, предусмотренных настоящей статьей.</w:t>
      </w:r>
    </w:p>
    <w:p w:rsidR="00F43609" w:rsidRPr="00802363" w:rsidRDefault="00F43609" w:rsidP="00802363">
      <w:pPr>
        <w:pStyle w:val="61"/>
        <w:numPr>
          <w:ilvl w:val="1"/>
          <w:numId w:val="1"/>
        </w:numPr>
        <w:shd w:val="clear" w:color="auto" w:fill="auto"/>
        <w:tabs>
          <w:tab w:val="left" w:pos="818"/>
        </w:tabs>
        <w:spacing w:before="0" w:line="240" w:lineRule="auto"/>
        <w:ind w:left="40" w:right="40" w:firstLine="540"/>
        <w:rPr>
          <w:sz w:val="24"/>
          <w:szCs w:val="24"/>
        </w:rPr>
      </w:pPr>
      <w:proofErr w:type="gramStart"/>
      <w:r w:rsidRPr="00802363">
        <w:rPr>
          <w:sz w:val="24"/>
          <w:szCs w:val="24"/>
        </w:rPr>
        <w:t>С даты вынесения</w:t>
      </w:r>
      <w:proofErr w:type="gramEnd"/>
      <w:r w:rsidRPr="00802363">
        <w:rPr>
          <w:sz w:val="24"/>
          <w:szCs w:val="24"/>
        </w:rPr>
        <w:t xml:space="preserve"> арбитражным судом определения о признании обоснованным заявления о признании гражданина банкротом и введении реструктуризации его долгов наступают следующие последствия:</w:t>
      </w:r>
    </w:p>
    <w:p w:rsidR="00F43609" w:rsidRPr="00802363" w:rsidRDefault="00F43609" w:rsidP="00802363">
      <w:pPr>
        <w:pStyle w:val="61"/>
        <w:shd w:val="clear" w:color="auto" w:fill="auto"/>
        <w:spacing w:before="0" w:line="240" w:lineRule="auto"/>
        <w:ind w:left="40" w:right="40" w:firstLine="540"/>
        <w:jc w:val="left"/>
        <w:rPr>
          <w:sz w:val="24"/>
          <w:szCs w:val="24"/>
        </w:rPr>
      </w:pPr>
      <w:r w:rsidRPr="00802363">
        <w:rPr>
          <w:sz w:val="24"/>
          <w:szCs w:val="24"/>
        </w:rPr>
        <w:t xml:space="preserve">срок исполнения возникших до принятия арбитражным судом заявления о признании гражданина банкротом денежных обязательств, обязанности по уплате обязательных платежей для целей участия в деле о банкротстве гражданина считается наступившим; </w:t>
      </w:r>
      <w:proofErr w:type="spellStart"/>
      <w:r w:rsidRPr="00802363">
        <w:rPr>
          <w:sz w:val="24"/>
          <w:szCs w:val="24"/>
        </w:rPr>
        <w:t>КонсультантПлюс</w:t>
      </w:r>
      <w:proofErr w:type="spellEnd"/>
      <w:r w:rsidRPr="00802363">
        <w:rPr>
          <w:sz w:val="24"/>
          <w:szCs w:val="24"/>
        </w:rPr>
        <w:t>: примечание.</w:t>
      </w:r>
    </w:p>
    <w:p w:rsidR="00F43609" w:rsidRPr="00802363" w:rsidRDefault="00F43609" w:rsidP="00802363">
      <w:pPr>
        <w:pStyle w:val="61"/>
        <w:shd w:val="clear" w:color="auto" w:fill="auto"/>
        <w:spacing w:before="0" w:line="240" w:lineRule="auto"/>
        <w:ind w:left="40" w:right="40"/>
        <w:rPr>
          <w:sz w:val="24"/>
          <w:szCs w:val="24"/>
        </w:rPr>
      </w:pPr>
      <w:r w:rsidRPr="00802363">
        <w:rPr>
          <w:sz w:val="24"/>
          <w:szCs w:val="24"/>
        </w:rPr>
        <w:t>Исковые производства, возбужденные до 01.10.2015 и не оконченные на эту дату, рассматриваются принявшими их судами с соблюдением правил подсудности (</w:t>
      </w:r>
      <w:r w:rsidRPr="00802363">
        <w:rPr>
          <w:rStyle w:val="60"/>
          <w:sz w:val="24"/>
          <w:szCs w:val="24"/>
        </w:rPr>
        <w:t>Постановление</w:t>
      </w:r>
      <w:r w:rsidRPr="00802363">
        <w:rPr>
          <w:sz w:val="24"/>
          <w:szCs w:val="24"/>
        </w:rPr>
        <w:t xml:space="preserve"> Пленума Верховною Суда РФ от 13.10.2015 N45).</w:t>
      </w:r>
    </w:p>
    <w:p w:rsidR="00F43609" w:rsidRPr="00802363" w:rsidRDefault="00F43609" w:rsidP="00802363">
      <w:pPr>
        <w:pStyle w:val="61"/>
        <w:shd w:val="clear" w:color="auto" w:fill="auto"/>
        <w:spacing w:before="0" w:line="240" w:lineRule="auto"/>
        <w:ind w:left="40" w:right="40" w:firstLine="540"/>
        <w:rPr>
          <w:sz w:val="24"/>
          <w:szCs w:val="24"/>
        </w:rPr>
      </w:pPr>
      <w:r w:rsidRPr="00802363">
        <w:rPr>
          <w:sz w:val="24"/>
          <w:szCs w:val="24"/>
        </w:rPr>
        <w:t>требования кредиторов по денежным обязательствам, об уплате обязательных платежей, за исключением текущих платежей, требования о признании права собственности, об истребовании имущества из чужого незаконного владения, о признании недействительными сделок и о применении последствий недействительности ничтожных сделок могут быть предъявлены только в порядке, установленном настоящим Федеральным законом. Исковые заявления, которые предъявлены не в рамках дела о банкротстве гражданина и не рассмотрены судом до даты введения реструктуризации долгов гражданина, подлежат после этой даты оставлению судом без рассмотрения;</w:t>
      </w:r>
    </w:p>
    <w:p w:rsidR="00F43609" w:rsidRPr="00802363" w:rsidRDefault="00F43609" w:rsidP="00802363">
      <w:pPr>
        <w:pStyle w:val="61"/>
        <w:shd w:val="clear" w:color="auto" w:fill="auto"/>
        <w:spacing w:before="0" w:line="240" w:lineRule="auto"/>
        <w:ind w:left="40" w:right="40" w:firstLine="540"/>
        <w:rPr>
          <w:sz w:val="24"/>
          <w:szCs w:val="24"/>
        </w:rPr>
      </w:pPr>
      <w:r w:rsidRPr="00802363">
        <w:rPr>
          <w:sz w:val="24"/>
          <w:szCs w:val="24"/>
        </w:rPr>
        <w:t>прекращается начисление неустоек (штрафов, пеней) и иных финансовых санкций, а также процентов по всем обязательствам гражданина, за исключением текущих платежей:</w:t>
      </w:r>
    </w:p>
    <w:p w:rsidR="00F43609" w:rsidRPr="00802363" w:rsidRDefault="00F43609" w:rsidP="00802363">
      <w:pPr>
        <w:pStyle w:val="31"/>
        <w:shd w:val="clear" w:color="auto" w:fill="auto"/>
        <w:spacing w:line="240" w:lineRule="auto"/>
        <w:ind w:left="40" w:right="40" w:firstLine="54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 xml:space="preserve">снимаются ранее наложенные </w:t>
      </w:r>
      <w:r w:rsidR="0028001D">
        <w:rPr>
          <w:sz w:val="24"/>
          <w:szCs w:val="24"/>
        </w:rPr>
        <w:t>аресты на имущество гражданина и</w:t>
      </w:r>
      <w:r w:rsidRPr="00802363">
        <w:rPr>
          <w:sz w:val="24"/>
          <w:szCs w:val="24"/>
        </w:rPr>
        <w:t xml:space="preserve"> иные ограничени</w:t>
      </w:r>
      <w:r w:rsidR="0028001D">
        <w:rPr>
          <w:sz w:val="24"/>
          <w:szCs w:val="24"/>
        </w:rPr>
        <w:t>я</w:t>
      </w:r>
      <w:r w:rsidRPr="00802363">
        <w:rPr>
          <w:sz w:val="24"/>
          <w:szCs w:val="24"/>
        </w:rPr>
        <w:t xml:space="preserve"> распоряжени</w:t>
      </w:r>
      <w:r w:rsidR="0028001D">
        <w:rPr>
          <w:sz w:val="24"/>
          <w:szCs w:val="24"/>
        </w:rPr>
        <w:t>я</w:t>
      </w:r>
      <w:r w:rsidRPr="00802363">
        <w:rPr>
          <w:sz w:val="24"/>
          <w:szCs w:val="24"/>
        </w:rPr>
        <w:t xml:space="preserve"> имуществом гражданина. Аресты на имущест</w:t>
      </w:r>
      <w:r w:rsidR="0028001D">
        <w:rPr>
          <w:sz w:val="24"/>
          <w:szCs w:val="24"/>
        </w:rPr>
        <w:t>во гражданина и иные ограничения</w:t>
      </w:r>
      <w:r w:rsidRPr="00802363">
        <w:rPr>
          <w:sz w:val="24"/>
          <w:szCs w:val="24"/>
        </w:rPr>
        <w:t xml:space="preserve"> распоряжени</w:t>
      </w:r>
      <w:r w:rsidR="0028001D">
        <w:rPr>
          <w:sz w:val="24"/>
          <w:szCs w:val="24"/>
        </w:rPr>
        <w:t>я</w:t>
      </w:r>
      <w:r w:rsidRPr="00802363">
        <w:rPr>
          <w:sz w:val="24"/>
          <w:szCs w:val="24"/>
        </w:rPr>
        <w:t xml:space="preserve"> имуществом гражданина могут быть наложены только в процессе по делу о банкротстве гражданина;</w:t>
      </w:r>
    </w:p>
    <w:p w:rsidR="00F43609" w:rsidRPr="00802363" w:rsidRDefault="00F43609" w:rsidP="00802363">
      <w:pPr>
        <w:pStyle w:val="61"/>
        <w:shd w:val="clear" w:color="auto" w:fill="auto"/>
        <w:spacing w:before="0" w:line="240" w:lineRule="auto"/>
        <w:ind w:left="40"/>
        <w:rPr>
          <w:sz w:val="24"/>
          <w:szCs w:val="24"/>
        </w:rPr>
      </w:pPr>
      <w:r w:rsidRPr="00802363">
        <w:rPr>
          <w:sz w:val="24"/>
          <w:szCs w:val="24"/>
        </w:rPr>
        <w:t xml:space="preserve">(абзац введен Федеральным </w:t>
      </w:r>
      <w:r w:rsidRPr="00802363">
        <w:rPr>
          <w:rStyle w:val="60"/>
          <w:sz w:val="24"/>
          <w:szCs w:val="24"/>
        </w:rPr>
        <w:t>законом</w:t>
      </w:r>
      <w:r w:rsidRPr="00802363">
        <w:rPr>
          <w:sz w:val="24"/>
          <w:szCs w:val="24"/>
        </w:rPr>
        <w:t xml:space="preserve"> от 23.06.2016 N 222-ФЗ)</w:t>
      </w:r>
    </w:p>
    <w:p w:rsidR="00F43609" w:rsidRPr="00802363" w:rsidRDefault="0028001D" w:rsidP="00802363">
      <w:pPr>
        <w:pStyle w:val="31"/>
        <w:shd w:val="clear" w:color="auto" w:fill="auto"/>
        <w:spacing w:line="240" w:lineRule="auto"/>
        <w:ind w:left="40" w:right="40" w:firstLine="540"/>
        <w:jc w:val="both"/>
        <w:rPr>
          <w:sz w:val="24"/>
          <w:szCs w:val="24"/>
        </w:rPr>
      </w:pPr>
      <w:proofErr w:type="gramStart"/>
      <w:r w:rsidRPr="003C1FC0">
        <w:rPr>
          <w:rStyle w:val="34"/>
          <w:sz w:val="24"/>
          <w:szCs w:val="24"/>
        </w:rPr>
        <w:t>Приостанавливается</w:t>
      </w:r>
      <w:r w:rsidRPr="003C1FC0">
        <w:rPr>
          <w:sz w:val="24"/>
          <w:szCs w:val="24"/>
        </w:rPr>
        <w:t xml:space="preserve"> </w:t>
      </w:r>
      <w:r w:rsidR="00F43609" w:rsidRPr="00802363">
        <w:rPr>
          <w:sz w:val="24"/>
          <w:szCs w:val="24"/>
        </w:rPr>
        <w:t>исполнение исполнительных документов</w:t>
      </w:r>
      <w:r>
        <w:rPr>
          <w:sz w:val="24"/>
          <w:szCs w:val="24"/>
        </w:rPr>
        <w:t>,</w:t>
      </w:r>
      <w:r w:rsidR="00F43609" w:rsidRPr="00802363">
        <w:rPr>
          <w:sz w:val="24"/>
          <w:szCs w:val="24"/>
        </w:rPr>
        <w:t xml:space="preserve"> но имущественным взысканиям с гражданина, за исключением исполнительных документов</w:t>
      </w:r>
      <w:r>
        <w:rPr>
          <w:sz w:val="24"/>
          <w:szCs w:val="24"/>
        </w:rPr>
        <w:t>,</w:t>
      </w:r>
      <w:r w:rsidR="00F43609" w:rsidRPr="00802363">
        <w:rPr>
          <w:sz w:val="24"/>
          <w:szCs w:val="24"/>
        </w:rPr>
        <w:t xml:space="preserve"> но требованиям о возмещении вреда, причиненного жизни или здоровью, по делам об истребовании имущества из чужого незаконного владения, об устранении препятствий к владению указанным имуществом, о признании нрава собственности на указанное имущество, о взыскании алиментов, а так</w:t>
      </w:r>
      <w:r>
        <w:rPr>
          <w:sz w:val="24"/>
          <w:szCs w:val="24"/>
        </w:rPr>
        <w:t xml:space="preserve"> </w:t>
      </w:r>
      <w:r w:rsidR="00F43609" w:rsidRPr="00802363">
        <w:rPr>
          <w:sz w:val="24"/>
          <w:szCs w:val="24"/>
        </w:rPr>
        <w:t>же</w:t>
      </w:r>
      <w:r>
        <w:rPr>
          <w:sz w:val="24"/>
          <w:szCs w:val="24"/>
        </w:rPr>
        <w:t>,</w:t>
      </w:r>
      <w:r w:rsidR="00F43609" w:rsidRPr="00802363">
        <w:rPr>
          <w:sz w:val="24"/>
          <w:szCs w:val="24"/>
        </w:rPr>
        <w:t xml:space="preserve"> но требованиям об обращении взыскании на заложенное жилое помещение</w:t>
      </w:r>
      <w:proofErr w:type="gramEnd"/>
      <w:r w:rsidR="00F43609" w:rsidRPr="00802363">
        <w:rPr>
          <w:sz w:val="24"/>
          <w:szCs w:val="24"/>
        </w:rPr>
        <w:t>, если на дату введени</w:t>
      </w:r>
      <w:r>
        <w:rPr>
          <w:sz w:val="24"/>
          <w:szCs w:val="24"/>
        </w:rPr>
        <w:t>я</w:t>
      </w:r>
      <w:r w:rsidR="00F43609" w:rsidRPr="00802363">
        <w:rPr>
          <w:sz w:val="24"/>
          <w:szCs w:val="24"/>
        </w:rPr>
        <w:t xml:space="preserve"> этой процедуры кредитор, являющийся залогодержателем, выразил согласие на оставление заложенного жилого помещения за собой в рамках исполнительного производства в соответствии с</w:t>
      </w:r>
      <w:r w:rsidR="00F43609" w:rsidRPr="00802363">
        <w:rPr>
          <w:rStyle w:val="39pt"/>
          <w:sz w:val="24"/>
          <w:szCs w:val="24"/>
        </w:rPr>
        <w:t xml:space="preserve"> </w:t>
      </w:r>
      <w:r w:rsidR="00F43609" w:rsidRPr="00802363">
        <w:rPr>
          <w:rStyle w:val="39pt1"/>
          <w:sz w:val="24"/>
          <w:szCs w:val="24"/>
        </w:rPr>
        <w:t>пунктом</w:t>
      </w:r>
      <w:r w:rsidR="00F43609" w:rsidRPr="00802363">
        <w:rPr>
          <w:rStyle w:val="34"/>
          <w:sz w:val="24"/>
          <w:szCs w:val="24"/>
        </w:rPr>
        <w:t xml:space="preserve"> 5 статьи 61</w:t>
      </w:r>
      <w:r w:rsidR="00F43609" w:rsidRPr="00802363">
        <w:rPr>
          <w:sz w:val="24"/>
          <w:szCs w:val="24"/>
        </w:rPr>
        <w:t xml:space="preserve"> Федерального закона от 16 июля 1998 года N 102-ФЗ "Об ипотеке (залоге недвижимости)". Основанием для приостановлении исполнении исполнительных документов является определение арбитражного суда, рассматривающего дело о банкротстве гражданина, о признании обоснованным </w:t>
      </w:r>
      <w:proofErr w:type="gramStart"/>
      <w:r w:rsidR="00F43609" w:rsidRPr="00802363">
        <w:rPr>
          <w:sz w:val="24"/>
          <w:szCs w:val="24"/>
        </w:rPr>
        <w:t>заявлении</w:t>
      </w:r>
      <w:proofErr w:type="gramEnd"/>
      <w:r w:rsidR="00F43609" w:rsidRPr="00802363">
        <w:rPr>
          <w:sz w:val="24"/>
          <w:szCs w:val="24"/>
        </w:rPr>
        <w:t xml:space="preserve"> о признании гражданина банкротом и введении реструктуризации долгов гражданина.</w:t>
      </w:r>
    </w:p>
    <w:p w:rsidR="00F43609" w:rsidRPr="00802363" w:rsidRDefault="00F43609" w:rsidP="00802363">
      <w:pPr>
        <w:pStyle w:val="61"/>
        <w:shd w:val="clear" w:color="auto" w:fill="auto"/>
        <w:spacing w:before="0" w:line="240" w:lineRule="auto"/>
        <w:ind w:left="40" w:right="40" w:firstLine="540"/>
        <w:rPr>
          <w:sz w:val="24"/>
          <w:szCs w:val="24"/>
        </w:rPr>
      </w:pPr>
      <w:r w:rsidRPr="00802363">
        <w:rPr>
          <w:sz w:val="24"/>
          <w:szCs w:val="24"/>
        </w:rPr>
        <w:t>Соглашения об отказе гражданина от подготовки и представления плана реструктуризации его долгов являются ничтожными.</w:t>
      </w:r>
    </w:p>
    <w:p w:rsidR="00F43609" w:rsidRPr="00802363" w:rsidRDefault="00F43609" w:rsidP="00802363">
      <w:pPr>
        <w:pStyle w:val="61"/>
        <w:numPr>
          <w:ilvl w:val="1"/>
          <w:numId w:val="1"/>
        </w:numPr>
        <w:shd w:val="clear" w:color="auto" w:fill="auto"/>
        <w:tabs>
          <w:tab w:val="left" w:pos="818"/>
        </w:tabs>
        <w:spacing w:before="0" w:line="240" w:lineRule="auto"/>
        <w:ind w:left="40" w:right="40" w:firstLine="540"/>
        <w:rPr>
          <w:sz w:val="24"/>
          <w:szCs w:val="24"/>
        </w:rPr>
      </w:pPr>
      <w:r w:rsidRPr="00802363">
        <w:rPr>
          <w:sz w:val="24"/>
          <w:szCs w:val="24"/>
        </w:rPr>
        <w:t xml:space="preserve">По ходатайству кредитора или финансового управляющего арбитражный суд вправе принять меры по обеспечению требований кредиторов и интересов гражданина в соответствии с арбитражным процессуальным </w:t>
      </w:r>
      <w:r w:rsidRPr="00802363">
        <w:rPr>
          <w:rStyle w:val="60"/>
          <w:sz w:val="24"/>
          <w:szCs w:val="24"/>
        </w:rPr>
        <w:t>законодательством</w:t>
      </w:r>
      <w:r w:rsidRPr="00802363">
        <w:rPr>
          <w:sz w:val="24"/>
          <w:szCs w:val="24"/>
        </w:rPr>
        <w:t xml:space="preserve">, в том числе наложить запрет на </w:t>
      </w:r>
      <w:proofErr w:type="gramStart"/>
      <w:r w:rsidRPr="00802363">
        <w:rPr>
          <w:sz w:val="24"/>
          <w:szCs w:val="24"/>
        </w:rPr>
        <w:t>распоряжение</w:t>
      </w:r>
      <w:proofErr w:type="gramEnd"/>
      <w:r w:rsidRPr="00802363">
        <w:rPr>
          <w:sz w:val="24"/>
          <w:szCs w:val="24"/>
        </w:rPr>
        <w:t xml:space="preserve"> частью имущества гражданина, включая запрет на проведение торгов по продаже имущества гражданина.</w:t>
      </w:r>
    </w:p>
    <w:p w:rsidR="00F43609" w:rsidRPr="00802363" w:rsidRDefault="00F43609" w:rsidP="00802363">
      <w:pPr>
        <w:pStyle w:val="61"/>
        <w:numPr>
          <w:ilvl w:val="1"/>
          <w:numId w:val="1"/>
        </w:numPr>
        <w:shd w:val="clear" w:color="auto" w:fill="auto"/>
        <w:tabs>
          <w:tab w:val="left" w:pos="860"/>
        </w:tabs>
        <w:spacing w:before="0" w:line="240" w:lineRule="auto"/>
        <w:ind w:left="20" w:right="40" w:firstLine="540"/>
        <w:rPr>
          <w:sz w:val="24"/>
          <w:szCs w:val="24"/>
        </w:rPr>
      </w:pPr>
      <w:r w:rsidRPr="00802363">
        <w:rPr>
          <w:sz w:val="24"/>
          <w:szCs w:val="24"/>
        </w:rPr>
        <w:t xml:space="preserve">Введение реструктуризации долгов гражданина является основанием для одностороннего отказа кредитора от исполнения договора, предусматривающего исполнение гражданином требования указанного кредитора в </w:t>
      </w:r>
      <w:proofErr w:type="spellStart"/>
      <w:r w:rsidRPr="00802363">
        <w:rPr>
          <w:sz w:val="24"/>
          <w:szCs w:val="24"/>
        </w:rPr>
        <w:t>неденежной</w:t>
      </w:r>
      <w:proofErr w:type="spellEnd"/>
      <w:r w:rsidRPr="00802363">
        <w:rPr>
          <w:sz w:val="24"/>
          <w:szCs w:val="24"/>
        </w:rPr>
        <w:t xml:space="preserve"> форме. Об одностороннем отказе может быть заявлено в процессе установления требований кредитора к гражданину в деле о его банкротстве.</w:t>
      </w:r>
    </w:p>
    <w:p w:rsidR="00F43609" w:rsidRPr="00802363" w:rsidRDefault="00F43609" w:rsidP="00802363">
      <w:pPr>
        <w:pStyle w:val="61"/>
        <w:numPr>
          <w:ilvl w:val="1"/>
          <w:numId w:val="1"/>
        </w:numPr>
        <w:shd w:val="clear" w:color="auto" w:fill="auto"/>
        <w:tabs>
          <w:tab w:val="left" w:pos="826"/>
        </w:tabs>
        <w:spacing w:before="0" w:line="240" w:lineRule="auto"/>
        <w:ind w:left="20" w:right="40" w:firstLine="540"/>
        <w:rPr>
          <w:sz w:val="24"/>
          <w:szCs w:val="24"/>
        </w:rPr>
      </w:pPr>
      <w:r w:rsidRPr="00802363">
        <w:rPr>
          <w:sz w:val="24"/>
          <w:szCs w:val="24"/>
        </w:rPr>
        <w:lastRenderedPageBreak/>
        <w:t>В ходе реструктуризации долгов гражданина он может совершать только с выраженного в письменной форме предварительного согласия финансового управляющего сделки или несколько взаимосвязанных сделок:</w:t>
      </w:r>
    </w:p>
    <w:p w:rsidR="00F43609" w:rsidRPr="00802363" w:rsidRDefault="00F43609" w:rsidP="00802363">
      <w:pPr>
        <w:pStyle w:val="61"/>
        <w:shd w:val="clear" w:color="auto" w:fill="auto"/>
        <w:spacing w:before="0" w:line="240" w:lineRule="auto"/>
        <w:ind w:left="20" w:right="40" w:firstLine="540"/>
        <w:rPr>
          <w:sz w:val="24"/>
          <w:szCs w:val="24"/>
        </w:rPr>
      </w:pPr>
      <w:proofErr w:type="gramStart"/>
      <w:r w:rsidRPr="00802363">
        <w:rPr>
          <w:sz w:val="24"/>
          <w:szCs w:val="24"/>
        </w:rPr>
        <w:t>по приобретению, отчуждению или в связи с возможностью отчуждения прямо либо косвенно имущества, стоимость которого составляет более чем пятьдесят тысяч рублей, недвижимого имущества, ценных бумаг, долей в уставном капитале и транспортных средств;</w:t>
      </w:r>
      <w:proofErr w:type="gramEnd"/>
    </w:p>
    <w:p w:rsidR="00F43609" w:rsidRPr="00802363" w:rsidRDefault="00F43609" w:rsidP="00802363">
      <w:pPr>
        <w:pStyle w:val="61"/>
        <w:shd w:val="clear" w:color="auto" w:fill="auto"/>
        <w:spacing w:before="0" w:line="240" w:lineRule="auto"/>
        <w:ind w:left="20" w:right="40" w:firstLine="540"/>
        <w:rPr>
          <w:sz w:val="24"/>
          <w:szCs w:val="24"/>
        </w:rPr>
      </w:pPr>
      <w:r w:rsidRPr="00802363">
        <w:rPr>
          <w:sz w:val="24"/>
          <w:szCs w:val="24"/>
        </w:rPr>
        <w:t>по получению и выдаче займов, получению кредитов, выдаче поручительств и гарантий, уступке прав требования, переводу долга, а также учреждению доверительного управления имуществом гражданина;</w:t>
      </w:r>
    </w:p>
    <w:p w:rsidR="00F43609" w:rsidRPr="00802363" w:rsidRDefault="00F43609" w:rsidP="00802363">
      <w:pPr>
        <w:pStyle w:val="61"/>
        <w:shd w:val="clear" w:color="auto" w:fill="auto"/>
        <w:spacing w:before="0" w:line="240" w:lineRule="auto"/>
        <w:ind w:left="20" w:firstLine="540"/>
        <w:rPr>
          <w:sz w:val="24"/>
          <w:szCs w:val="24"/>
        </w:rPr>
      </w:pPr>
      <w:r w:rsidRPr="00802363">
        <w:rPr>
          <w:sz w:val="24"/>
          <w:szCs w:val="24"/>
        </w:rPr>
        <w:t>по передаче имущества гражданина в залог.</w:t>
      </w:r>
    </w:p>
    <w:p w:rsidR="00F43609" w:rsidRPr="00802363" w:rsidRDefault="00F43609" w:rsidP="00802363">
      <w:pPr>
        <w:pStyle w:val="61"/>
        <w:shd w:val="clear" w:color="auto" w:fill="auto"/>
        <w:spacing w:before="0" w:line="240" w:lineRule="auto"/>
        <w:ind w:left="20" w:right="40" w:firstLine="540"/>
        <w:rPr>
          <w:sz w:val="24"/>
          <w:szCs w:val="24"/>
        </w:rPr>
      </w:pPr>
      <w:r w:rsidRPr="00802363">
        <w:rPr>
          <w:sz w:val="24"/>
          <w:szCs w:val="24"/>
        </w:rPr>
        <w:t xml:space="preserve">В случае наличия разногласий по поводу совершения указанных сделок у гражданина и финансового управляющего они вправе </w:t>
      </w:r>
      <w:proofErr w:type="gramStart"/>
      <w:r w:rsidRPr="00802363">
        <w:rPr>
          <w:sz w:val="24"/>
          <w:szCs w:val="24"/>
        </w:rPr>
        <w:t xml:space="preserve">обрати </w:t>
      </w:r>
      <w:proofErr w:type="spellStart"/>
      <w:r w:rsidRPr="00802363">
        <w:rPr>
          <w:sz w:val="24"/>
          <w:szCs w:val="24"/>
        </w:rPr>
        <w:t>ться</w:t>
      </w:r>
      <w:proofErr w:type="spellEnd"/>
      <w:proofErr w:type="gramEnd"/>
      <w:r w:rsidRPr="00802363">
        <w:rPr>
          <w:sz w:val="24"/>
          <w:szCs w:val="24"/>
        </w:rPr>
        <w:t xml:space="preserve"> за разрешением таких разногласий в арбитражный суд, рассматривающий дело о банкротстве гражданина.</w:t>
      </w:r>
    </w:p>
    <w:p w:rsidR="00F43609" w:rsidRPr="00802363" w:rsidRDefault="00F43609" w:rsidP="00802363">
      <w:pPr>
        <w:pStyle w:val="61"/>
        <w:shd w:val="clear" w:color="auto" w:fill="auto"/>
        <w:spacing w:before="0" w:line="240" w:lineRule="auto"/>
        <w:ind w:left="20" w:right="40" w:firstLine="540"/>
        <w:rPr>
          <w:sz w:val="24"/>
          <w:szCs w:val="24"/>
        </w:rPr>
      </w:pPr>
      <w:proofErr w:type="gramStart"/>
      <w:r w:rsidRPr="00802363">
        <w:rPr>
          <w:sz w:val="24"/>
          <w:szCs w:val="24"/>
        </w:rPr>
        <w:t>С даты введения</w:t>
      </w:r>
      <w:proofErr w:type="gramEnd"/>
      <w:r w:rsidRPr="00802363">
        <w:rPr>
          <w:sz w:val="24"/>
          <w:szCs w:val="24"/>
        </w:rPr>
        <w:t xml:space="preserve"> реструктуризации долгов гражданина он не вправе вносить свое имущество в качестве вклада или паевого взноса в уставный капитал или паевой фонд юридического лица, приобретать доли (акции, паи) в уставных (складочных) капиталах или паевых фондах юридических лиц, а также совершать безвозмездные для гражданина сделки.</w:t>
      </w:r>
    </w:p>
    <w:p w:rsidR="00F43609" w:rsidRPr="00802363" w:rsidRDefault="00F43609" w:rsidP="00802363">
      <w:pPr>
        <w:pStyle w:val="31"/>
        <w:shd w:val="clear" w:color="auto" w:fill="auto"/>
        <w:spacing w:line="240" w:lineRule="auto"/>
        <w:ind w:left="20" w:right="40" w:firstLine="540"/>
        <w:jc w:val="both"/>
        <w:rPr>
          <w:sz w:val="24"/>
          <w:szCs w:val="24"/>
        </w:rPr>
      </w:pPr>
      <w:r w:rsidRPr="00802363">
        <w:rPr>
          <w:rStyle w:val="30"/>
          <w:sz w:val="24"/>
          <w:szCs w:val="24"/>
        </w:rPr>
        <w:t>5</w:t>
      </w:r>
      <w:r w:rsidRPr="00802363">
        <w:rPr>
          <w:rStyle w:val="33"/>
          <w:sz w:val="24"/>
          <w:szCs w:val="24"/>
        </w:rPr>
        <w:t>.1.</w:t>
      </w:r>
      <w:r w:rsidRPr="00802363">
        <w:rPr>
          <w:sz w:val="24"/>
          <w:szCs w:val="24"/>
        </w:rPr>
        <w:t xml:space="preserve"> </w:t>
      </w:r>
      <w:r w:rsidRPr="00802363">
        <w:rPr>
          <w:rStyle w:val="32"/>
          <w:sz w:val="24"/>
          <w:szCs w:val="24"/>
        </w:rPr>
        <w:t xml:space="preserve">Гражданин вправе открыть специальный банковский счет </w:t>
      </w:r>
      <w:proofErr w:type="spellStart"/>
      <w:r w:rsidRPr="00802363">
        <w:rPr>
          <w:rStyle w:val="32"/>
          <w:sz w:val="24"/>
          <w:szCs w:val="24"/>
        </w:rPr>
        <w:t>н</w:t>
      </w:r>
      <w:proofErr w:type="spellEnd"/>
      <w:r w:rsidRPr="00802363">
        <w:rPr>
          <w:rStyle w:val="32"/>
          <w:sz w:val="24"/>
          <w:szCs w:val="24"/>
        </w:rPr>
        <w:t xml:space="preserve"> распоряжаться денежными средствами, размещенными па нем, </w:t>
      </w:r>
      <w:proofErr w:type="gramStart"/>
      <w:r w:rsidRPr="00802363">
        <w:rPr>
          <w:rStyle w:val="32"/>
          <w:sz w:val="24"/>
          <w:szCs w:val="24"/>
        </w:rPr>
        <w:t>без</w:t>
      </w:r>
      <w:proofErr w:type="gramEnd"/>
      <w:r w:rsidRPr="00802363">
        <w:rPr>
          <w:rStyle w:val="32"/>
          <w:sz w:val="24"/>
          <w:szCs w:val="24"/>
        </w:rPr>
        <w:t xml:space="preserve"> </w:t>
      </w:r>
      <w:proofErr w:type="gramStart"/>
      <w:r w:rsidRPr="00802363">
        <w:rPr>
          <w:rStyle w:val="32"/>
          <w:sz w:val="24"/>
          <w:szCs w:val="24"/>
        </w:rPr>
        <w:t>согласии</w:t>
      </w:r>
      <w:proofErr w:type="gramEnd"/>
      <w:r w:rsidRPr="00802363">
        <w:rPr>
          <w:rStyle w:val="32"/>
          <w:sz w:val="24"/>
          <w:szCs w:val="24"/>
        </w:rPr>
        <w:t xml:space="preserve"> финансового управляющего. Сумма совершенных гражданином операций но распоряжению денежными средствами, размещенными на специальном банковском счете, не может превышать пятьдесят </w:t>
      </w:r>
      <w:proofErr w:type="spellStart"/>
      <w:r w:rsidRPr="00802363">
        <w:rPr>
          <w:rStyle w:val="32"/>
          <w:sz w:val="24"/>
          <w:szCs w:val="24"/>
        </w:rPr>
        <w:t>п</w:t>
      </w:r>
      <w:proofErr w:type="gramStart"/>
      <w:r w:rsidRPr="00802363">
        <w:rPr>
          <w:rStyle w:val="32"/>
          <w:sz w:val="24"/>
          <w:szCs w:val="24"/>
        </w:rPr>
        <w:t>.п</w:t>
      </w:r>
      <w:proofErr w:type="gramEnd"/>
      <w:r w:rsidRPr="00802363">
        <w:rPr>
          <w:rStyle w:val="32"/>
          <w:sz w:val="24"/>
          <w:szCs w:val="24"/>
        </w:rPr>
        <w:t>яч</w:t>
      </w:r>
      <w:proofErr w:type="spellEnd"/>
      <w:r w:rsidRPr="00802363">
        <w:rPr>
          <w:rStyle w:val="32"/>
          <w:sz w:val="24"/>
          <w:szCs w:val="24"/>
        </w:rPr>
        <w:t xml:space="preserve"> рублен в месяц.</w:t>
      </w:r>
    </w:p>
    <w:p w:rsidR="00F43609" w:rsidRPr="00802363" w:rsidRDefault="00F43609" w:rsidP="00802363">
      <w:pPr>
        <w:pStyle w:val="61"/>
        <w:shd w:val="clear" w:color="auto" w:fill="auto"/>
        <w:spacing w:before="0" w:line="240" w:lineRule="auto"/>
        <w:ind w:left="20" w:right="40" w:firstLine="540"/>
        <w:rPr>
          <w:sz w:val="24"/>
          <w:szCs w:val="24"/>
        </w:rPr>
      </w:pPr>
      <w:r w:rsidRPr="00802363">
        <w:rPr>
          <w:sz w:val="24"/>
          <w:szCs w:val="24"/>
        </w:rPr>
        <w:t>По ходатайству гражданина арбитражный суд вправе увеличить максимальный размер денежных средств, размещенных на специальном банковском счете должника, которыми гражданин вправе ежемесячно распоряжаться.</w:t>
      </w:r>
    </w:p>
    <w:p w:rsidR="0028001D" w:rsidRPr="00802363" w:rsidRDefault="0028001D" w:rsidP="0028001D">
      <w:pPr>
        <w:pStyle w:val="31"/>
        <w:shd w:val="clear" w:color="auto" w:fill="auto"/>
        <w:spacing w:line="240" w:lineRule="auto"/>
        <w:ind w:left="20" w:right="40" w:firstLine="54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 xml:space="preserve">Денежными средствами, размещенными на иных счетах (вкладах), должник </w:t>
      </w:r>
      <w:proofErr w:type="gramStart"/>
      <w:r w:rsidRPr="00802363">
        <w:rPr>
          <w:sz w:val="24"/>
          <w:szCs w:val="24"/>
        </w:rPr>
        <w:t>распоряжается на основании предварительного письменного согласим</w:t>
      </w:r>
      <w:proofErr w:type="gramEnd"/>
      <w:r w:rsidRPr="00802363">
        <w:rPr>
          <w:sz w:val="24"/>
          <w:szCs w:val="24"/>
        </w:rPr>
        <w:t xml:space="preserve"> финансового управляющего.</w:t>
      </w:r>
    </w:p>
    <w:p w:rsidR="00F43609" w:rsidRPr="00802363" w:rsidRDefault="00F43609" w:rsidP="00802363">
      <w:pPr>
        <w:pStyle w:val="31"/>
        <w:shd w:val="clear" w:color="auto" w:fill="auto"/>
        <w:spacing w:after="276" w:line="240" w:lineRule="auto"/>
        <w:ind w:left="20" w:right="40" w:firstLine="54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 xml:space="preserve">В случае совершения кредитными организациями </w:t>
      </w:r>
      <w:proofErr w:type="gramStart"/>
      <w:r w:rsidRPr="00802363">
        <w:rPr>
          <w:sz w:val="24"/>
          <w:szCs w:val="24"/>
        </w:rPr>
        <w:t>операций</w:t>
      </w:r>
      <w:proofErr w:type="gramEnd"/>
      <w:r w:rsidRPr="00802363">
        <w:rPr>
          <w:sz w:val="24"/>
          <w:szCs w:val="24"/>
        </w:rPr>
        <w:t xml:space="preserve"> но банковским счетам </w:t>
      </w:r>
      <w:r w:rsidR="0028001D">
        <w:rPr>
          <w:sz w:val="24"/>
          <w:szCs w:val="24"/>
        </w:rPr>
        <w:t>и</w:t>
      </w:r>
      <w:r w:rsidRPr="00802363">
        <w:rPr>
          <w:sz w:val="24"/>
          <w:szCs w:val="24"/>
        </w:rPr>
        <w:t xml:space="preserve"> банковским вкладам гражданина, включая счета но банковским картам, с нарушением правил, установленных настоящим пунктом, кредитные организации могут быть привлечены к ответственности только в том случае, если к моменту проведения операции кредитная организация знала или должна была знать о введении реструктуризации долгов гражданина с учетом </w:t>
      </w:r>
      <w:r w:rsidRPr="00802363">
        <w:rPr>
          <w:rStyle w:val="32"/>
          <w:sz w:val="24"/>
          <w:szCs w:val="24"/>
        </w:rPr>
        <w:t>пункта 3 статьи 213.7</w:t>
      </w:r>
      <w:r w:rsidRPr="00802363">
        <w:rPr>
          <w:sz w:val="24"/>
          <w:szCs w:val="24"/>
        </w:rPr>
        <w:t xml:space="preserve"> и </w:t>
      </w:r>
      <w:r w:rsidRPr="00802363">
        <w:rPr>
          <w:rStyle w:val="32"/>
          <w:sz w:val="24"/>
          <w:szCs w:val="24"/>
        </w:rPr>
        <w:t>абзаца восьмого пункта 8 статьи 213.9</w:t>
      </w:r>
      <w:r w:rsidRPr="00802363">
        <w:rPr>
          <w:sz w:val="24"/>
          <w:szCs w:val="24"/>
        </w:rPr>
        <w:t xml:space="preserve"> настоящего Федерального закона.</w:t>
      </w:r>
    </w:p>
    <w:p w:rsidR="00F43609" w:rsidRPr="00802363" w:rsidRDefault="00F43609" w:rsidP="00802363">
      <w:pPr>
        <w:pStyle w:val="20"/>
        <w:shd w:val="clear" w:color="auto" w:fill="auto"/>
        <w:spacing w:after="239" w:line="240" w:lineRule="auto"/>
        <w:ind w:left="380"/>
        <w:rPr>
          <w:sz w:val="24"/>
          <w:szCs w:val="24"/>
        </w:rPr>
      </w:pPr>
      <w:bookmarkStart w:id="1" w:name="bookmark7"/>
      <w:r w:rsidRPr="00802363">
        <w:rPr>
          <w:sz w:val="24"/>
          <w:szCs w:val="24"/>
        </w:rPr>
        <w:t>3. Анализ имущества должника</w:t>
      </w:r>
      <w:bookmarkEnd w:id="1"/>
    </w:p>
    <w:p w:rsidR="00F43609" w:rsidRPr="00802363" w:rsidRDefault="00F43609" w:rsidP="00802363">
      <w:pPr>
        <w:pStyle w:val="a5"/>
        <w:shd w:val="clear" w:color="auto" w:fill="auto"/>
        <w:spacing w:after="151" w:line="240" w:lineRule="auto"/>
        <w:ind w:left="20" w:right="40" w:firstLine="72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В соответствии с ФЗ «О несостоятельности (банкротстве)» финансовым управляющим было направлено уведомление должнику о последствиях введении процедуры банкротства - реструктуризации долгов гражданина, запрос о предоставлении информации об имуществе и его местонахождении.</w:t>
      </w:r>
    </w:p>
    <w:p w:rsidR="0028001D" w:rsidRPr="00375925" w:rsidRDefault="0028001D" w:rsidP="0028001D">
      <w:pPr>
        <w:pStyle w:val="a5"/>
        <w:shd w:val="clear" w:color="auto" w:fill="auto"/>
        <w:spacing w:line="240" w:lineRule="auto"/>
        <w:ind w:left="20" w:right="40" w:firstLine="720"/>
        <w:jc w:val="both"/>
        <w:rPr>
          <w:color w:val="000000"/>
          <w:sz w:val="24"/>
          <w:szCs w:val="24"/>
        </w:rPr>
      </w:pPr>
      <w:bookmarkStart w:id="2" w:name="bookmark8"/>
      <w:proofErr w:type="gramStart"/>
      <w:r w:rsidRPr="00375925">
        <w:rPr>
          <w:sz w:val="24"/>
          <w:szCs w:val="24"/>
        </w:rPr>
        <w:t>Согласно справки</w:t>
      </w:r>
      <w:proofErr w:type="gramEnd"/>
      <w:r w:rsidRPr="00375925">
        <w:rPr>
          <w:sz w:val="24"/>
          <w:szCs w:val="24"/>
        </w:rPr>
        <w:t xml:space="preserve"> № 10/1-</w:t>
      </w:r>
      <w:r>
        <w:rPr>
          <w:sz w:val="24"/>
          <w:szCs w:val="24"/>
        </w:rPr>
        <w:t>4593</w:t>
      </w:r>
      <w:r w:rsidRPr="00375925">
        <w:rPr>
          <w:sz w:val="24"/>
          <w:szCs w:val="24"/>
        </w:rPr>
        <w:t xml:space="preserve"> от </w:t>
      </w:r>
      <w:r>
        <w:rPr>
          <w:sz w:val="24"/>
          <w:szCs w:val="24"/>
        </w:rPr>
        <w:t>17.09</w:t>
      </w:r>
      <w:r w:rsidRPr="00375925">
        <w:rPr>
          <w:sz w:val="24"/>
          <w:szCs w:val="24"/>
        </w:rPr>
        <w:t xml:space="preserve">.2019г. из УМВД ГИБДД России по Липецкой области за </w:t>
      </w:r>
      <w:proofErr w:type="spellStart"/>
      <w:r w:rsidRPr="00375925">
        <w:rPr>
          <w:sz w:val="24"/>
          <w:szCs w:val="24"/>
        </w:rPr>
        <w:t>Гуркиным</w:t>
      </w:r>
      <w:proofErr w:type="spellEnd"/>
      <w:r w:rsidRPr="00375925">
        <w:rPr>
          <w:sz w:val="24"/>
          <w:szCs w:val="24"/>
        </w:rPr>
        <w:t xml:space="preserve"> А.В. </w:t>
      </w:r>
      <w:r w:rsidRPr="00375925">
        <w:rPr>
          <w:color w:val="000000"/>
          <w:sz w:val="24"/>
          <w:szCs w:val="24"/>
        </w:rPr>
        <w:t>в настоящее время автотранспортные средства не зарегистрированы;</w:t>
      </w:r>
    </w:p>
    <w:p w:rsidR="0028001D" w:rsidRPr="00EB5127" w:rsidRDefault="0028001D" w:rsidP="0028001D">
      <w:pPr>
        <w:pStyle w:val="af0"/>
        <w:spacing w:after="0" w:line="240" w:lineRule="auto"/>
        <w:ind w:left="0" w:firstLine="708"/>
        <w:jc w:val="both"/>
      </w:pPr>
      <w:proofErr w:type="gramStart"/>
      <w:r>
        <w:t>Согласно справки</w:t>
      </w:r>
      <w:proofErr w:type="gramEnd"/>
      <w:r w:rsidRPr="00EB5127">
        <w:t xml:space="preserve"> </w:t>
      </w:r>
      <w:r>
        <w:t xml:space="preserve">№ 5987-11-8 </w:t>
      </w:r>
      <w:r w:rsidRPr="00EB5127">
        <w:t>от</w:t>
      </w:r>
      <w:r>
        <w:t xml:space="preserve"> 18.09.2019</w:t>
      </w:r>
      <w:r w:rsidRPr="00EB5127">
        <w:t xml:space="preserve"> г. из ФКУ «Центр ГИМС МЧ</w:t>
      </w:r>
      <w:r>
        <w:t xml:space="preserve">С России по Липецкой области» за </w:t>
      </w:r>
      <w:proofErr w:type="spellStart"/>
      <w:r>
        <w:t>Гуркиным</w:t>
      </w:r>
      <w:proofErr w:type="spellEnd"/>
      <w:r>
        <w:t xml:space="preserve"> А.В.</w:t>
      </w:r>
      <w:r w:rsidRPr="00EB5127">
        <w:t xml:space="preserve"> отсутствует информация о праве собственности на маломерные суда</w:t>
      </w:r>
      <w:r>
        <w:t>;</w:t>
      </w:r>
      <w:r w:rsidRPr="00EB5127">
        <w:t xml:space="preserve"> </w:t>
      </w:r>
    </w:p>
    <w:p w:rsidR="0028001D" w:rsidRPr="00EB5127" w:rsidRDefault="0028001D" w:rsidP="0028001D">
      <w:pPr>
        <w:pStyle w:val="af0"/>
        <w:spacing w:after="0"/>
        <w:ind w:left="0" w:firstLine="708"/>
        <w:jc w:val="both"/>
      </w:pPr>
      <w:proofErr w:type="gramStart"/>
      <w:r>
        <w:t>Согласно справки</w:t>
      </w:r>
      <w:proofErr w:type="gramEnd"/>
      <w:r>
        <w:t xml:space="preserve"> № 50-1223И50-1308</w:t>
      </w:r>
      <w:r w:rsidRPr="00EB5127">
        <w:t xml:space="preserve"> от </w:t>
      </w:r>
      <w:r>
        <w:t>17.09.21019</w:t>
      </w:r>
      <w:r w:rsidRPr="00EB5127">
        <w:t xml:space="preserve">г. выданной Инспекцией </w:t>
      </w:r>
      <w:proofErr w:type="spellStart"/>
      <w:r w:rsidRPr="00EB5127">
        <w:t>Гостехнадзора</w:t>
      </w:r>
      <w:proofErr w:type="spellEnd"/>
      <w:r w:rsidRPr="00EB5127">
        <w:t xml:space="preserve"> по Липецкой области за </w:t>
      </w:r>
      <w:proofErr w:type="spellStart"/>
      <w:r>
        <w:t>Гуркиным</w:t>
      </w:r>
      <w:proofErr w:type="spellEnd"/>
      <w:r>
        <w:t xml:space="preserve"> А.В.</w:t>
      </w:r>
      <w:r w:rsidRPr="00EB5127">
        <w:t xml:space="preserve"> сведения о регистрации  в автоматизированной базе данных о регистрации техники отсутствуют</w:t>
      </w:r>
      <w:r>
        <w:t>;</w:t>
      </w:r>
    </w:p>
    <w:p w:rsidR="0028001D" w:rsidRDefault="0028001D" w:rsidP="0028001D">
      <w:pPr>
        <w:pStyle w:val="af0"/>
        <w:spacing w:after="0"/>
        <w:ind w:left="0" w:firstLine="708"/>
        <w:jc w:val="both"/>
      </w:pPr>
      <w:proofErr w:type="gramStart"/>
      <w:r w:rsidRPr="00EB5127">
        <w:t>Согласно справки</w:t>
      </w:r>
      <w:proofErr w:type="gramEnd"/>
      <w:r w:rsidRPr="00EB5127">
        <w:t xml:space="preserve"> из ОГУП «</w:t>
      </w:r>
      <w:proofErr w:type="spellStart"/>
      <w:r w:rsidRPr="00EB5127">
        <w:t>Липецкоблтехинветаризация</w:t>
      </w:r>
      <w:proofErr w:type="spellEnd"/>
      <w:r w:rsidRPr="00EB5127">
        <w:t>» №</w:t>
      </w:r>
      <w:r>
        <w:t xml:space="preserve"> 4929</w:t>
      </w:r>
      <w:r w:rsidRPr="00EB5127">
        <w:t xml:space="preserve"> от </w:t>
      </w:r>
      <w:r>
        <w:t>24.09.2019</w:t>
      </w:r>
      <w:r w:rsidRPr="00EB5127">
        <w:t xml:space="preserve"> г. сведениями о недвижимом имуществе, принадлежащие на праве собственности до 31.12.1998 г. </w:t>
      </w:r>
      <w:proofErr w:type="spellStart"/>
      <w:r>
        <w:t>Гуркину</w:t>
      </w:r>
      <w:proofErr w:type="spellEnd"/>
      <w:r>
        <w:t xml:space="preserve"> А.В. не располагает;</w:t>
      </w:r>
    </w:p>
    <w:p w:rsidR="0028001D" w:rsidRPr="00BF41AE" w:rsidRDefault="0028001D" w:rsidP="0028001D">
      <w:pPr>
        <w:pStyle w:val="af0"/>
        <w:spacing w:after="0"/>
        <w:ind w:left="0" w:firstLine="708"/>
        <w:jc w:val="both"/>
        <w:rPr>
          <w:color w:val="000000"/>
        </w:rPr>
      </w:pPr>
      <w:r w:rsidRPr="00BF41AE">
        <w:rPr>
          <w:color w:val="000000"/>
        </w:rPr>
        <w:lastRenderedPageBreak/>
        <w:t>Согласно справке из МИФНС</w:t>
      </w:r>
      <w:r>
        <w:rPr>
          <w:color w:val="000000"/>
        </w:rPr>
        <w:t xml:space="preserve"> № 6 по Липецкой области № 16-04</w:t>
      </w:r>
      <w:r w:rsidRPr="00BF41AE">
        <w:rPr>
          <w:color w:val="000000"/>
        </w:rPr>
        <w:t>/</w:t>
      </w:r>
      <w:r>
        <w:rPr>
          <w:color w:val="000000"/>
        </w:rPr>
        <w:t>21274</w:t>
      </w:r>
      <w:r w:rsidRPr="00604C08">
        <w:rPr>
          <w:color w:val="000000"/>
        </w:rPr>
        <w:t>@</w:t>
      </w:r>
      <w:r w:rsidRPr="00BF41AE">
        <w:rPr>
          <w:color w:val="000000"/>
        </w:rPr>
        <w:t xml:space="preserve"> от </w:t>
      </w:r>
      <w:r>
        <w:rPr>
          <w:color w:val="000000"/>
        </w:rPr>
        <w:t>19.09</w:t>
      </w:r>
      <w:r w:rsidRPr="00BF41AE">
        <w:rPr>
          <w:color w:val="000000"/>
        </w:rPr>
        <w:t xml:space="preserve">.2019 </w:t>
      </w:r>
      <w:proofErr w:type="spellStart"/>
      <w:r>
        <w:rPr>
          <w:color w:val="000000"/>
        </w:rPr>
        <w:t>Гуркин</w:t>
      </w:r>
      <w:proofErr w:type="spellEnd"/>
      <w:r>
        <w:rPr>
          <w:color w:val="000000"/>
        </w:rPr>
        <w:t xml:space="preserve"> А.В.</w:t>
      </w:r>
      <w:r w:rsidRPr="00BF41AE">
        <w:rPr>
          <w:color w:val="000000"/>
        </w:rPr>
        <w:t xml:space="preserve"> не является учредителем и </w:t>
      </w:r>
      <w:proofErr w:type="gramStart"/>
      <w:r w:rsidRPr="00BF41AE">
        <w:rPr>
          <w:color w:val="000000"/>
        </w:rPr>
        <w:t>руководител</w:t>
      </w:r>
      <w:r>
        <w:rPr>
          <w:color w:val="000000"/>
        </w:rPr>
        <w:t>ем</w:t>
      </w:r>
      <w:proofErr w:type="gramEnd"/>
      <w:r>
        <w:rPr>
          <w:color w:val="000000"/>
        </w:rPr>
        <w:t xml:space="preserve"> каких - либо юридических лиц;</w:t>
      </w:r>
    </w:p>
    <w:p w:rsidR="0028001D" w:rsidRPr="00FF58B2" w:rsidRDefault="0028001D" w:rsidP="0028001D">
      <w:pPr>
        <w:pStyle w:val="a5"/>
        <w:spacing w:line="322" w:lineRule="exact"/>
        <w:ind w:left="20" w:right="40" w:firstLine="700"/>
        <w:jc w:val="both"/>
        <w:rPr>
          <w:rFonts w:eastAsia="Calibri"/>
          <w:sz w:val="24"/>
          <w:szCs w:val="24"/>
        </w:rPr>
      </w:pPr>
      <w:r w:rsidRPr="00FF58B2">
        <w:rPr>
          <w:rFonts w:eastAsia="Calibri"/>
          <w:sz w:val="24"/>
          <w:szCs w:val="24"/>
        </w:rPr>
        <w:t xml:space="preserve">Согласно сведениям из ЕГРН от </w:t>
      </w:r>
      <w:r>
        <w:rPr>
          <w:rFonts w:eastAsia="Calibri"/>
          <w:sz w:val="24"/>
          <w:szCs w:val="24"/>
        </w:rPr>
        <w:t>11.07</w:t>
      </w:r>
      <w:r w:rsidRPr="00FF58B2">
        <w:rPr>
          <w:rFonts w:eastAsia="Calibri"/>
          <w:sz w:val="24"/>
          <w:szCs w:val="24"/>
        </w:rPr>
        <w:t xml:space="preserve">.2019 </w:t>
      </w:r>
      <w:r>
        <w:rPr>
          <w:rFonts w:eastAsia="Calibri"/>
          <w:sz w:val="24"/>
          <w:szCs w:val="24"/>
        </w:rPr>
        <w:t xml:space="preserve">№ КУВИ-001/2019-16225659 </w:t>
      </w:r>
      <w:proofErr w:type="spellStart"/>
      <w:r>
        <w:rPr>
          <w:rFonts w:eastAsia="Calibri"/>
          <w:sz w:val="24"/>
          <w:szCs w:val="24"/>
        </w:rPr>
        <w:t>Гуркину</w:t>
      </w:r>
      <w:proofErr w:type="spellEnd"/>
      <w:r>
        <w:rPr>
          <w:rFonts w:eastAsia="Calibri"/>
          <w:sz w:val="24"/>
          <w:szCs w:val="24"/>
        </w:rPr>
        <w:t xml:space="preserve"> А.В. не</w:t>
      </w:r>
      <w:r w:rsidRPr="00FF58B2">
        <w:rPr>
          <w:rFonts w:eastAsia="Calibri"/>
          <w:sz w:val="24"/>
          <w:szCs w:val="24"/>
        </w:rPr>
        <w:t xml:space="preserve"> п</w:t>
      </w:r>
      <w:r>
        <w:rPr>
          <w:rFonts w:eastAsia="Calibri"/>
          <w:sz w:val="24"/>
          <w:szCs w:val="24"/>
        </w:rPr>
        <w:t>ринадлежит недвижимое имущество.</w:t>
      </w:r>
    </w:p>
    <w:p w:rsidR="00F22C83" w:rsidRDefault="00F22C83" w:rsidP="00802363">
      <w:pPr>
        <w:pStyle w:val="50"/>
        <w:keepNext/>
        <w:keepLines/>
        <w:shd w:val="clear" w:color="auto" w:fill="auto"/>
        <w:spacing w:before="0" w:after="165" w:line="210" w:lineRule="exact"/>
        <w:ind w:left="20"/>
        <w:rPr>
          <w:sz w:val="24"/>
          <w:szCs w:val="24"/>
        </w:rPr>
      </w:pPr>
    </w:p>
    <w:p w:rsidR="00802363" w:rsidRPr="00802363" w:rsidRDefault="00802363" w:rsidP="0028001D">
      <w:pPr>
        <w:pStyle w:val="50"/>
        <w:keepNext/>
        <w:keepLines/>
        <w:numPr>
          <w:ilvl w:val="2"/>
          <w:numId w:val="1"/>
        </w:numPr>
        <w:shd w:val="clear" w:color="auto" w:fill="auto"/>
        <w:spacing w:before="0" w:after="165" w:line="210" w:lineRule="exact"/>
        <w:ind w:left="20"/>
        <w:rPr>
          <w:sz w:val="24"/>
          <w:szCs w:val="24"/>
        </w:rPr>
      </w:pPr>
      <w:r w:rsidRPr="00802363">
        <w:rPr>
          <w:sz w:val="24"/>
          <w:szCs w:val="24"/>
        </w:rPr>
        <w:t>Анализ деятельности и доходов должника</w:t>
      </w:r>
      <w:bookmarkEnd w:id="2"/>
    </w:p>
    <w:p w:rsidR="00CC5271" w:rsidRDefault="00CC5271" w:rsidP="00CC5271">
      <w:pPr>
        <w:pStyle w:val="a5"/>
        <w:shd w:val="clear" w:color="auto" w:fill="auto"/>
        <w:spacing w:line="298" w:lineRule="exact"/>
        <w:ind w:left="20" w:right="40" w:firstLine="688"/>
        <w:jc w:val="both"/>
        <w:rPr>
          <w:sz w:val="24"/>
          <w:szCs w:val="24"/>
        </w:rPr>
      </w:pPr>
      <w:bookmarkStart w:id="3" w:name="bookmark9"/>
      <w:r w:rsidRPr="00CC5271">
        <w:rPr>
          <w:sz w:val="24"/>
          <w:szCs w:val="24"/>
        </w:rPr>
        <w:t>Должник трудоустроен в ООО «Липецкая Трубная Компания «Свободный Сокол». Заработная плата около 30 000 рублей.</w:t>
      </w:r>
      <w:r>
        <w:rPr>
          <w:sz w:val="24"/>
          <w:szCs w:val="24"/>
        </w:rPr>
        <w:t xml:space="preserve"> </w:t>
      </w:r>
      <w:r w:rsidRPr="00CC5271">
        <w:rPr>
          <w:sz w:val="24"/>
          <w:szCs w:val="24"/>
        </w:rPr>
        <w:t xml:space="preserve">Имеются открытые счета в Липецком отделении №8593 ПАО Сбербанк: </w:t>
      </w:r>
    </w:p>
    <w:p w:rsidR="00CC5271" w:rsidRPr="00CC5271" w:rsidRDefault="00CC5271" w:rsidP="00CC5271">
      <w:pPr>
        <w:pStyle w:val="a5"/>
        <w:shd w:val="clear" w:color="auto" w:fill="auto"/>
        <w:spacing w:line="298" w:lineRule="exact"/>
        <w:ind w:right="40" w:firstLine="708"/>
        <w:jc w:val="both"/>
        <w:rPr>
          <w:sz w:val="24"/>
          <w:szCs w:val="24"/>
        </w:rPr>
      </w:pPr>
      <w:r w:rsidRPr="00CC5271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C5271">
        <w:rPr>
          <w:sz w:val="24"/>
          <w:szCs w:val="24"/>
        </w:rPr>
        <w:t>вклад универсальный счет №42307810135000602686 с остатком 0,00 рублей открыт 21.03.2005 г.;</w:t>
      </w:r>
    </w:p>
    <w:p w:rsidR="00CC5271" w:rsidRPr="00CC5271" w:rsidRDefault="00CC5271" w:rsidP="00CC5271">
      <w:pPr>
        <w:pStyle w:val="a5"/>
        <w:shd w:val="clear" w:color="auto" w:fill="auto"/>
        <w:spacing w:line="298" w:lineRule="exact"/>
        <w:ind w:right="40" w:firstLine="708"/>
        <w:jc w:val="both"/>
        <w:rPr>
          <w:sz w:val="24"/>
          <w:szCs w:val="24"/>
        </w:rPr>
      </w:pPr>
      <w:r w:rsidRPr="00CC5271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C5271">
        <w:rPr>
          <w:sz w:val="24"/>
          <w:szCs w:val="24"/>
        </w:rPr>
        <w:t xml:space="preserve">вклад </w:t>
      </w:r>
      <w:r w:rsidRPr="00CC5271">
        <w:rPr>
          <w:sz w:val="24"/>
          <w:szCs w:val="24"/>
          <w:lang w:val="en-US"/>
        </w:rPr>
        <w:t>Maestro</w:t>
      </w:r>
      <w:r w:rsidRPr="00CC5271">
        <w:rPr>
          <w:sz w:val="24"/>
          <w:szCs w:val="24"/>
        </w:rPr>
        <w:t xml:space="preserve"> счет №40817810335000117379 с остатком 0.00 рублей открыт 11.04.2016 г.</w:t>
      </w:r>
    </w:p>
    <w:p w:rsidR="00CC5271" w:rsidRPr="00CC5271" w:rsidRDefault="00CC5271" w:rsidP="00CC5271">
      <w:pPr>
        <w:pStyle w:val="a5"/>
        <w:shd w:val="clear" w:color="auto" w:fill="auto"/>
        <w:spacing w:line="346" w:lineRule="exact"/>
        <w:ind w:right="40" w:firstLine="708"/>
        <w:jc w:val="both"/>
        <w:rPr>
          <w:sz w:val="24"/>
          <w:szCs w:val="24"/>
        </w:rPr>
      </w:pPr>
      <w:r w:rsidRPr="00CC5271">
        <w:rPr>
          <w:sz w:val="24"/>
          <w:szCs w:val="24"/>
        </w:rPr>
        <w:t>Недвижимого имущества и автотранспортных средств за должником не зарегистрировано.</w:t>
      </w:r>
    </w:p>
    <w:p w:rsidR="00CC5271" w:rsidRPr="00CC5271" w:rsidRDefault="00CC5271" w:rsidP="00CC5271">
      <w:pPr>
        <w:pStyle w:val="a5"/>
        <w:shd w:val="clear" w:color="auto" w:fill="auto"/>
        <w:spacing w:line="370" w:lineRule="exact"/>
        <w:ind w:right="20" w:firstLine="708"/>
        <w:jc w:val="both"/>
        <w:rPr>
          <w:sz w:val="24"/>
          <w:szCs w:val="24"/>
        </w:rPr>
      </w:pPr>
      <w:proofErr w:type="gramStart"/>
      <w:r w:rsidRPr="00CC5271">
        <w:rPr>
          <w:sz w:val="24"/>
          <w:szCs w:val="24"/>
        </w:rPr>
        <w:t xml:space="preserve">Брак с </w:t>
      </w:r>
      <w:proofErr w:type="spellStart"/>
      <w:r w:rsidRPr="00CC5271">
        <w:rPr>
          <w:sz w:val="24"/>
          <w:szCs w:val="24"/>
        </w:rPr>
        <w:t>Гуркиной</w:t>
      </w:r>
      <w:proofErr w:type="spellEnd"/>
      <w:r w:rsidRPr="00CC5271">
        <w:rPr>
          <w:sz w:val="24"/>
          <w:szCs w:val="24"/>
        </w:rPr>
        <w:t xml:space="preserve"> Викторией Александровной расторгнут</w:t>
      </w:r>
      <w:proofErr w:type="gramEnd"/>
      <w:r w:rsidRPr="00CC5271">
        <w:rPr>
          <w:sz w:val="24"/>
          <w:szCs w:val="24"/>
        </w:rPr>
        <w:t xml:space="preserve"> 10.07.2014 года. В настоящее время в браке не состоит.</w:t>
      </w:r>
    </w:p>
    <w:p w:rsidR="00CC5271" w:rsidRPr="00CC5271" w:rsidRDefault="00CC5271" w:rsidP="00CC5271">
      <w:pPr>
        <w:pStyle w:val="a5"/>
        <w:shd w:val="clear" w:color="auto" w:fill="auto"/>
        <w:spacing w:line="336" w:lineRule="exact"/>
        <w:ind w:right="20" w:firstLine="708"/>
        <w:jc w:val="both"/>
        <w:rPr>
          <w:sz w:val="24"/>
          <w:szCs w:val="24"/>
        </w:rPr>
      </w:pPr>
      <w:r w:rsidRPr="00CC5271">
        <w:rPr>
          <w:sz w:val="24"/>
          <w:szCs w:val="24"/>
        </w:rPr>
        <w:t xml:space="preserve">На иждивении имеет двух несовершеннолетних детей </w:t>
      </w:r>
      <w:proofErr w:type="spellStart"/>
      <w:r w:rsidRPr="00CC5271">
        <w:rPr>
          <w:sz w:val="24"/>
          <w:szCs w:val="24"/>
        </w:rPr>
        <w:t>Гуркиных</w:t>
      </w:r>
      <w:proofErr w:type="spellEnd"/>
      <w:r w:rsidRPr="00CC5271">
        <w:rPr>
          <w:sz w:val="24"/>
          <w:szCs w:val="24"/>
        </w:rPr>
        <w:t xml:space="preserve"> Данила и Ивана 2004 и 2007 годов рождения.</w:t>
      </w:r>
    </w:p>
    <w:p w:rsidR="00CC5271" w:rsidRPr="00CC5271" w:rsidRDefault="00CC5271" w:rsidP="00CC5271">
      <w:pPr>
        <w:pStyle w:val="a5"/>
        <w:shd w:val="clear" w:color="auto" w:fill="auto"/>
        <w:spacing w:line="336" w:lineRule="exact"/>
        <w:ind w:right="20" w:firstLine="708"/>
        <w:jc w:val="both"/>
        <w:rPr>
          <w:sz w:val="24"/>
          <w:szCs w:val="24"/>
        </w:rPr>
      </w:pPr>
      <w:proofErr w:type="spellStart"/>
      <w:r w:rsidRPr="00CC5271">
        <w:rPr>
          <w:sz w:val="24"/>
          <w:szCs w:val="24"/>
        </w:rPr>
        <w:t>Гуркина</w:t>
      </w:r>
      <w:proofErr w:type="spellEnd"/>
      <w:r w:rsidRPr="00CC5271">
        <w:rPr>
          <w:sz w:val="24"/>
          <w:szCs w:val="24"/>
        </w:rPr>
        <w:t xml:space="preserve"> Виктория Александровна (мать Данилы и Ивана) согласно Заочному решению по делу №2-3082/2018 от 25.07.2018 г. лишена родительских прав.</w:t>
      </w:r>
    </w:p>
    <w:p w:rsidR="00CC5271" w:rsidRPr="00CC5271" w:rsidRDefault="00CC5271" w:rsidP="00CC5271">
      <w:pPr>
        <w:pStyle w:val="a5"/>
        <w:shd w:val="clear" w:color="auto" w:fill="auto"/>
        <w:spacing w:line="360" w:lineRule="exact"/>
        <w:ind w:right="20" w:firstLine="708"/>
        <w:jc w:val="both"/>
        <w:rPr>
          <w:sz w:val="24"/>
          <w:szCs w:val="24"/>
        </w:rPr>
      </w:pPr>
      <w:proofErr w:type="spellStart"/>
      <w:r w:rsidRPr="00CC5271">
        <w:rPr>
          <w:sz w:val="24"/>
          <w:szCs w:val="24"/>
        </w:rPr>
        <w:t>Гуркина</w:t>
      </w:r>
      <w:proofErr w:type="spellEnd"/>
      <w:r w:rsidRPr="00CC5271">
        <w:rPr>
          <w:sz w:val="24"/>
          <w:szCs w:val="24"/>
        </w:rPr>
        <w:t xml:space="preserve"> Виктория Александровна перед </w:t>
      </w:r>
      <w:proofErr w:type="spellStart"/>
      <w:r w:rsidRPr="00CC5271">
        <w:rPr>
          <w:sz w:val="24"/>
          <w:szCs w:val="24"/>
        </w:rPr>
        <w:t>Гуркиным</w:t>
      </w:r>
      <w:proofErr w:type="spellEnd"/>
      <w:r w:rsidRPr="00CC5271">
        <w:rPr>
          <w:sz w:val="24"/>
          <w:szCs w:val="24"/>
        </w:rPr>
        <w:t xml:space="preserve"> Александром Владимировичем, имеет задолженность по алиментам на содержание детей. По состоянию на 01.06.2019 года задолженность составила 747 058.83 рублей.</w:t>
      </w:r>
    </w:p>
    <w:p w:rsidR="00CC5271" w:rsidRPr="00CC5271" w:rsidRDefault="00CC5271" w:rsidP="00CC5271">
      <w:pPr>
        <w:pStyle w:val="a5"/>
        <w:shd w:val="clear" w:color="auto" w:fill="auto"/>
        <w:spacing w:line="341" w:lineRule="exact"/>
        <w:ind w:right="20" w:firstLine="708"/>
        <w:jc w:val="both"/>
        <w:rPr>
          <w:sz w:val="24"/>
          <w:szCs w:val="24"/>
        </w:rPr>
      </w:pPr>
      <w:r w:rsidRPr="00CC5271">
        <w:rPr>
          <w:sz w:val="24"/>
          <w:szCs w:val="24"/>
        </w:rPr>
        <w:t xml:space="preserve">Должником в течение трех лет до даты подачи заявления сделок с недвижимым имуществом, ценными бумагами, долями в уставном капитале, транспортными средствами и сделках на сумму </w:t>
      </w:r>
      <w:proofErr w:type="gramStart"/>
      <w:r w:rsidRPr="00CC5271">
        <w:rPr>
          <w:sz w:val="24"/>
          <w:szCs w:val="24"/>
        </w:rPr>
        <w:t>свыше трехсот тысяч рублей не заключалось</w:t>
      </w:r>
      <w:proofErr w:type="gramEnd"/>
      <w:r w:rsidRPr="00CC5271">
        <w:rPr>
          <w:sz w:val="24"/>
          <w:szCs w:val="24"/>
        </w:rPr>
        <w:t>.</w:t>
      </w:r>
    </w:p>
    <w:p w:rsidR="00CC5271" w:rsidRDefault="00CC5271" w:rsidP="00CC5271">
      <w:pPr>
        <w:pStyle w:val="50"/>
        <w:keepNext/>
        <w:keepLines/>
        <w:shd w:val="clear" w:color="auto" w:fill="auto"/>
        <w:tabs>
          <w:tab w:val="left" w:pos="735"/>
        </w:tabs>
        <w:spacing w:before="0" w:after="151" w:line="210" w:lineRule="exact"/>
        <w:ind w:left="20"/>
        <w:rPr>
          <w:sz w:val="24"/>
          <w:szCs w:val="24"/>
        </w:rPr>
      </w:pPr>
    </w:p>
    <w:p w:rsidR="00802363" w:rsidRPr="00802363" w:rsidRDefault="00802363" w:rsidP="00802363">
      <w:pPr>
        <w:pStyle w:val="50"/>
        <w:keepNext/>
        <w:keepLines/>
        <w:numPr>
          <w:ilvl w:val="2"/>
          <w:numId w:val="1"/>
        </w:numPr>
        <w:shd w:val="clear" w:color="auto" w:fill="auto"/>
        <w:tabs>
          <w:tab w:val="left" w:pos="735"/>
        </w:tabs>
        <w:spacing w:before="0" w:after="151" w:line="210" w:lineRule="exact"/>
        <w:ind w:left="20"/>
        <w:rPr>
          <w:sz w:val="24"/>
          <w:szCs w:val="24"/>
        </w:rPr>
      </w:pPr>
      <w:r w:rsidRPr="00802363">
        <w:rPr>
          <w:sz w:val="24"/>
          <w:szCs w:val="24"/>
        </w:rPr>
        <w:t>Долговые обязательства</w:t>
      </w:r>
      <w:bookmarkEnd w:id="3"/>
    </w:p>
    <w:p w:rsidR="00802363" w:rsidRPr="00802363" w:rsidRDefault="00802363" w:rsidP="004F3CF4">
      <w:pPr>
        <w:pStyle w:val="a5"/>
        <w:shd w:val="clear" w:color="auto" w:fill="auto"/>
        <w:spacing w:after="124" w:line="240" w:lineRule="auto"/>
        <w:ind w:left="20" w:right="40" w:firstLine="700"/>
        <w:contextualSpacing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На дату обращения в суд с настоящим заявлением у Должника имелись следующие неисполненные им обязательства в размере</w:t>
      </w:r>
      <w:r w:rsidRPr="00802363">
        <w:rPr>
          <w:rStyle w:val="a7"/>
          <w:sz w:val="24"/>
          <w:szCs w:val="24"/>
        </w:rPr>
        <w:t xml:space="preserve"> </w:t>
      </w:r>
      <w:r w:rsidR="00CC5271">
        <w:rPr>
          <w:rStyle w:val="a7"/>
        </w:rPr>
        <w:t xml:space="preserve">851 459,49 </w:t>
      </w:r>
      <w:r w:rsidRPr="00802363">
        <w:rPr>
          <w:rStyle w:val="a7"/>
          <w:sz w:val="24"/>
          <w:szCs w:val="24"/>
        </w:rPr>
        <w:t>рублей.</w:t>
      </w:r>
    </w:p>
    <w:p w:rsidR="00CC5271" w:rsidRPr="00CC5271" w:rsidRDefault="00CC5271" w:rsidP="00CC5271">
      <w:pPr>
        <w:pStyle w:val="31"/>
        <w:shd w:val="clear" w:color="auto" w:fill="auto"/>
        <w:tabs>
          <w:tab w:val="left" w:pos="696"/>
        </w:tabs>
        <w:spacing w:line="293" w:lineRule="exact"/>
        <w:ind w:left="720"/>
        <w:jc w:val="both"/>
        <w:rPr>
          <w:sz w:val="22"/>
          <w:szCs w:val="22"/>
        </w:rPr>
      </w:pPr>
      <w:bookmarkStart w:id="4" w:name="bookmark10"/>
      <w:r w:rsidRPr="00CC5271">
        <w:rPr>
          <w:sz w:val="22"/>
          <w:szCs w:val="22"/>
        </w:rPr>
        <w:t>Задолженность перед ООО МКК «</w:t>
      </w:r>
      <w:proofErr w:type="spellStart"/>
      <w:r w:rsidRPr="00CC5271">
        <w:rPr>
          <w:sz w:val="22"/>
          <w:szCs w:val="22"/>
        </w:rPr>
        <w:t>Центрофинанс</w:t>
      </w:r>
      <w:proofErr w:type="spellEnd"/>
      <w:r w:rsidRPr="00CC5271">
        <w:rPr>
          <w:sz w:val="22"/>
          <w:szCs w:val="22"/>
        </w:rPr>
        <w:t xml:space="preserve"> Групп»</w:t>
      </w:r>
    </w:p>
    <w:p w:rsidR="00CC5271" w:rsidRPr="00CC5271" w:rsidRDefault="00CC5271" w:rsidP="00CC5271">
      <w:pPr>
        <w:pStyle w:val="31"/>
        <w:shd w:val="clear" w:color="auto" w:fill="auto"/>
        <w:spacing w:line="293" w:lineRule="exact"/>
        <w:ind w:left="720" w:right="20"/>
        <w:rPr>
          <w:sz w:val="22"/>
          <w:szCs w:val="22"/>
        </w:rPr>
      </w:pPr>
      <w:r w:rsidRPr="00CC5271">
        <w:rPr>
          <w:sz w:val="22"/>
          <w:szCs w:val="22"/>
        </w:rPr>
        <w:t>-по договору потребительского кредита №Ц31ЛП102937 от 16.05.2019 г. в размере 14 592,71 рублей;</w:t>
      </w:r>
    </w:p>
    <w:p w:rsidR="00CC5271" w:rsidRPr="00CC5271" w:rsidRDefault="00CC5271" w:rsidP="00CC5271">
      <w:pPr>
        <w:pStyle w:val="31"/>
        <w:shd w:val="clear" w:color="auto" w:fill="auto"/>
        <w:spacing w:line="293" w:lineRule="exact"/>
        <w:ind w:left="720" w:right="20"/>
        <w:rPr>
          <w:sz w:val="22"/>
          <w:szCs w:val="22"/>
        </w:rPr>
      </w:pPr>
      <w:r w:rsidRPr="00CC5271">
        <w:rPr>
          <w:sz w:val="22"/>
          <w:szCs w:val="22"/>
        </w:rPr>
        <w:t>-по договору потребительского кредита №Ц31ЛП103236 от 17.06.2019 г. в размере 14 481,75 рублей.</w:t>
      </w:r>
    </w:p>
    <w:p w:rsidR="00CC5271" w:rsidRPr="00CC5271" w:rsidRDefault="00CC5271" w:rsidP="00CC5271">
      <w:pPr>
        <w:pStyle w:val="31"/>
        <w:shd w:val="clear" w:color="auto" w:fill="auto"/>
        <w:tabs>
          <w:tab w:val="left" w:pos="710"/>
        </w:tabs>
        <w:spacing w:line="293" w:lineRule="exact"/>
        <w:ind w:left="720" w:right="20"/>
        <w:jc w:val="both"/>
        <w:rPr>
          <w:sz w:val="22"/>
          <w:szCs w:val="22"/>
        </w:rPr>
      </w:pPr>
      <w:r w:rsidRPr="00CC5271">
        <w:rPr>
          <w:sz w:val="22"/>
          <w:szCs w:val="22"/>
        </w:rPr>
        <w:t xml:space="preserve">Задолженность перед </w:t>
      </w:r>
      <w:proofErr w:type="spellStart"/>
      <w:r w:rsidRPr="00CC5271">
        <w:rPr>
          <w:sz w:val="22"/>
          <w:szCs w:val="22"/>
        </w:rPr>
        <w:t>Микроденьги</w:t>
      </w:r>
      <w:proofErr w:type="spellEnd"/>
      <w:r w:rsidRPr="00CC5271">
        <w:rPr>
          <w:sz w:val="22"/>
          <w:szCs w:val="22"/>
        </w:rPr>
        <w:t xml:space="preserve"> по кредитному договору ЛК000001325 от 03.06.2019 г. в размере 13 000 рублей.</w:t>
      </w:r>
    </w:p>
    <w:p w:rsidR="00CC5271" w:rsidRPr="00CC5271" w:rsidRDefault="00CC5271" w:rsidP="00CC5271">
      <w:pPr>
        <w:pStyle w:val="31"/>
        <w:shd w:val="clear" w:color="auto" w:fill="auto"/>
        <w:tabs>
          <w:tab w:val="left" w:pos="715"/>
        </w:tabs>
        <w:spacing w:line="293" w:lineRule="exact"/>
        <w:ind w:right="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CC5271">
        <w:rPr>
          <w:sz w:val="22"/>
          <w:szCs w:val="22"/>
        </w:rPr>
        <w:t xml:space="preserve">Задолженность перед ООО </w:t>
      </w:r>
      <w:proofErr w:type="spellStart"/>
      <w:r w:rsidRPr="00CC5271">
        <w:rPr>
          <w:sz w:val="22"/>
          <w:szCs w:val="22"/>
        </w:rPr>
        <w:t>Микрокредитнан</w:t>
      </w:r>
      <w:proofErr w:type="spellEnd"/>
      <w:r w:rsidRPr="00CC5271">
        <w:rPr>
          <w:sz w:val="22"/>
          <w:szCs w:val="22"/>
        </w:rPr>
        <w:t xml:space="preserve"> организация «Русские Финансы </w:t>
      </w:r>
      <w:r w:rsidR="00DF4754">
        <w:rPr>
          <w:sz w:val="22"/>
          <w:szCs w:val="22"/>
        </w:rPr>
        <w:t xml:space="preserve">  </w:t>
      </w:r>
      <w:proofErr w:type="spellStart"/>
      <w:r w:rsidRPr="00CC5271">
        <w:rPr>
          <w:sz w:val="22"/>
          <w:szCs w:val="22"/>
        </w:rPr>
        <w:t>Микрозаймы</w:t>
      </w:r>
      <w:proofErr w:type="spellEnd"/>
      <w:r w:rsidRPr="00CC5271">
        <w:rPr>
          <w:sz w:val="22"/>
          <w:szCs w:val="22"/>
        </w:rPr>
        <w:t xml:space="preserve">» но договору потребительского </w:t>
      </w:r>
      <w:proofErr w:type="spellStart"/>
      <w:r w:rsidRPr="00CC5271">
        <w:rPr>
          <w:sz w:val="22"/>
          <w:szCs w:val="22"/>
        </w:rPr>
        <w:t>микрозайма</w:t>
      </w:r>
      <w:proofErr w:type="spellEnd"/>
      <w:r w:rsidRPr="00CC5271">
        <w:rPr>
          <w:sz w:val="22"/>
          <w:szCs w:val="22"/>
        </w:rPr>
        <w:t xml:space="preserve"> №РФМ04572/2019 от 14.06.2019 г. в размере 19 446,25 рублей.</w:t>
      </w:r>
    </w:p>
    <w:p w:rsidR="00CC5271" w:rsidRPr="00CC5271" w:rsidRDefault="00CC5271" w:rsidP="00CC5271">
      <w:pPr>
        <w:pStyle w:val="31"/>
        <w:shd w:val="clear" w:color="auto" w:fill="auto"/>
        <w:tabs>
          <w:tab w:val="left" w:pos="715"/>
        </w:tabs>
        <w:spacing w:line="293" w:lineRule="exact"/>
        <w:ind w:right="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CC5271">
        <w:rPr>
          <w:sz w:val="22"/>
          <w:szCs w:val="22"/>
        </w:rPr>
        <w:t>Задолженность перед ПАО К</w:t>
      </w:r>
      <w:proofErr w:type="gramStart"/>
      <w:r w:rsidRPr="00CC5271">
        <w:rPr>
          <w:sz w:val="22"/>
          <w:szCs w:val="22"/>
        </w:rPr>
        <w:t>Б«</w:t>
      </w:r>
      <w:proofErr w:type="gramEnd"/>
      <w:r w:rsidRPr="00CC5271">
        <w:rPr>
          <w:sz w:val="22"/>
          <w:szCs w:val="22"/>
        </w:rPr>
        <w:t>Восточный» по кредитному договору 19/7717/00000/100408 в размере 6 907,66 рублей.</w:t>
      </w:r>
    </w:p>
    <w:p w:rsidR="00CC5271" w:rsidRPr="00CC5271" w:rsidRDefault="00CC5271" w:rsidP="00CC5271">
      <w:pPr>
        <w:pStyle w:val="31"/>
        <w:shd w:val="clear" w:color="auto" w:fill="auto"/>
        <w:tabs>
          <w:tab w:val="left" w:pos="715"/>
        </w:tabs>
        <w:spacing w:line="293" w:lineRule="exact"/>
        <w:ind w:right="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CC5271">
        <w:rPr>
          <w:sz w:val="22"/>
          <w:szCs w:val="22"/>
        </w:rPr>
        <w:t>Задолженность перед ООО «</w:t>
      </w:r>
      <w:proofErr w:type="spellStart"/>
      <w:r w:rsidRPr="00CC5271">
        <w:rPr>
          <w:sz w:val="22"/>
          <w:szCs w:val="22"/>
        </w:rPr>
        <w:t>Русфинанс</w:t>
      </w:r>
      <w:proofErr w:type="spellEnd"/>
      <w:r w:rsidRPr="00CC5271">
        <w:rPr>
          <w:sz w:val="22"/>
          <w:szCs w:val="22"/>
        </w:rPr>
        <w:t xml:space="preserve"> Банк» по договору потребительского кредита №48026129137 от 24.09.2018 г. в размере 5 448,22 рублей.</w:t>
      </w:r>
    </w:p>
    <w:p w:rsidR="00CC5271" w:rsidRPr="00CC5271" w:rsidRDefault="00CC5271" w:rsidP="00CC5271">
      <w:pPr>
        <w:pStyle w:val="31"/>
        <w:shd w:val="clear" w:color="auto" w:fill="auto"/>
        <w:tabs>
          <w:tab w:val="left" w:pos="715"/>
        </w:tabs>
        <w:spacing w:line="293" w:lineRule="exact"/>
        <w:ind w:right="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CC5271">
        <w:rPr>
          <w:sz w:val="22"/>
          <w:szCs w:val="22"/>
        </w:rPr>
        <w:t>Задолженность перед ПАО «Почта Банк» по кредитному договору №31972214 от 11.05.2018 г. в размере 354 221,86 рублей.</w:t>
      </w:r>
    </w:p>
    <w:p w:rsidR="00CC5271" w:rsidRPr="00CC5271" w:rsidRDefault="00CC5271" w:rsidP="00CC5271">
      <w:pPr>
        <w:pStyle w:val="31"/>
        <w:shd w:val="clear" w:color="auto" w:fill="auto"/>
        <w:tabs>
          <w:tab w:val="left" w:pos="710"/>
        </w:tabs>
        <w:spacing w:line="293" w:lineRule="exact"/>
        <w:ind w:right="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CC5271">
        <w:rPr>
          <w:sz w:val="22"/>
          <w:szCs w:val="22"/>
        </w:rPr>
        <w:t xml:space="preserve">Задолженность перед ООО «МКК Скорость </w:t>
      </w:r>
      <w:proofErr w:type="spellStart"/>
      <w:r w:rsidRPr="00CC5271">
        <w:rPr>
          <w:sz w:val="22"/>
          <w:szCs w:val="22"/>
        </w:rPr>
        <w:t>Финанс</w:t>
      </w:r>
      <w:proofErr w:type="spellEnd"/>
      <w:r w:rsidRPr="00CC5271">
        <w:rPr>
          <w:sz w:val="22"/>
          <w:szCs w:val="22"/>
        </w:rPr>
        <w:t>» по договору ФК- 052/1900938 в размере 18385,01 рублей.</w:t>
      </w:r>
    </w:p>
    <w:p w:rsidR="00CC5271" w:rsidRPr="00CC5271" w:rsidRDefault="00CC5271" w:rsidP="00CC5271">
      <w:pPr>
        <w:pStyle w:val="31"/>
        <w:shd w:val="clear" w:color="auto" w:fill="auto"/>
        <w:tabs>
          <w:tab w:val="left" w:pos="710"/>
        </w:tabs>
        <w:spacing w:line="293" w:lineRule="exact"/>
        <w:ind w:right="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 w:rsidRPr="00CC5271">
        <w:rPr>
          <w:sz w:val="22"/>
          <w:szCs w:val="22"/>
        </w:rPr>
        <w:t>Задолженность перед ООО МФК «</w:t>
      </w:r>
      <w:proofErr w:type="spellStart"/>
      <w:r w:rsidRPr="00CC5271">
        <w:rPr>
          <w:sz w:val="22"/>
          <w:szCs w:val="22"/>
        </w:rPr>
        <w:t>Конга</w:t>
      </w:r>
      <w:proofErr w:type="spellEnd"/>
      <w:r w:rsidRPr="00CC5271">
        <w:rPr>
          <w:sz w:val="22"/>
          <w:szCs w:val="22"/>
        </w:rPr>
        <w:t>» по договору займа №5000062294 в размере 13 111,27 рублей.</w:t>
      </w:r>
    </w:p>
    <w:p w:rsidR="00DF4754" w:rsidRDefault="00CC5271" w:rsidP="00DF4754">
      <w:pPr>
        <w:pStyle w:val="31"/>
        <w:shd w:val="clear" w:color="auto" w:fill="auto"/>
        <w:spacing w:after="34" w:line="230" w:lineRule="exact"/>
        <w:ind w:firstLine="708"/>
        <w:rPr>
          <w:sz w:val="22"/>
          <w:szCs w:val="22"/>
        </w:rPr>
      </w:pPr>
      <w:r w:rsidRPr="00CC5271">
        <w:rPr>
          <w:sz w:val="22"/>
          <w:szCs w:val="22"/>
        </w:rPr>
        <w:t xml:space="preserve"> Задолженность перед ООО МКК «Авантаж» (отличные наличные) в</w:t>
      </w:r>
      <w:r>
        <w:rPr>
          <w:sz w:val="22"/>
          <w:szCs w:val="22"/>
        </w:rPr>
        <w:t xml:space="preserve"> размере 30 080,28 </w:t>
      </w:r>
      <w:r w:rsidR="00DF4754">
        <w:rPr>
          <w:sz w:val="22"/>
          <w:szCs w:val="22"/>
        </w:rPr>
        <w:t xml:space="preserve">рублей. </w:t>
      </w:r>
    </w:p>
    <w:p w:rsidR="00CC5271" w:rsidRPr="00CC5271" w:rsidRDefault="00CC5271" w:rsidP="00CC5271">
      <w:pPr>
        <w:pStyle w:val="31"/>
        <w:shd w:val="clear" w:color="auto" w:fill="auto"/>
        <w:spacing w:after="34" w:line="230" w:lineRule="exact"/>
        <w:ind w:left="720" w:hanging="12"/>
        <w:rPr>
          <w:sz w:val="22"/>
          <w:szCs w:val="22"/>
        </w:rPr>
      </w:pPr>
      <w:r w:rsidRPr="00CC5271">
        <w:rPr>
          <w:sz w:val="22"/>
          <w:szCs w:val="22"/>
        </w:rPr>
        <w:t>Задолженность перед ООО МКК «Макс</w:t>
      </w:r>
      <w:proofErr w:type="gramStart"/>
      <w:r w:rsidRPr="00CC5271">
        <w:rPr>
          <w:sz w:val="22"/>
          <w:szCs w:val="22"/>
        </w:rPr>
        <w:t>.К</w:t>
      </w:r>
      <w:proofErr w:type="gramEnd"/>
      <w:r w:rsidRPr="00CC5271">
        <w:rPr>
          <w:sz w:val="22"/>
          <w:szCs w:val="22"/>
        </w:rPr>
        <w:t>редит» по договору займа</w:t>
      </w:r>
    </w:p>
    <w:p w:rsidR="00DF4754" w:rsidRDefault="00CC5271" w:rsidP="00CC5271">
      <w:pPr>
        <w:pStyle w:val="31"/>
        <w:shd w:val="clear" w:color="auto" w:fill="auto"/>
        <w:ind w:left="20" w:right="40" w:firstLine="700"/>
        <w:rPr>
          <w:rStyle w:val="35"/>
          <w:b/>
          <w:bCs/>
          <w:sz w:val="22"/>
          <w:szCs w:val="22"/>
        </w:rPr>
      </w:pPr>
      <w:r w:rsidRPr="00CC5271">
        <w:rPr>
          <w:sz w:val="22"/>
          <w:szCs w:val="22"/>
        </w:rPr>
        <w:t xml:space="preserve">№201906020290 от 02.06.2019 г. в размере 24 296,63 рублей. </w:t>
      </w:r>
    </w:p>
    <w:p w:rsidR="00DF4754" w:rsidRDefault="00CC5271" w:rsidP="00CC5271">
      <w:pPr>
        <w:pStyle w:val="31"/>
        <w:shd w:val="clear" w:color="auto" w:fill="auto"/>
        <w:ind w:left="20" w:right="40" w:firstLine="700"/>
        <w:rPr>
          <w:sz w:val="22"/>
          <w:szCs w:val="22"/>
        </w:rPr>
      </w:pPr>
      <w:r w:rsidRPr="00CC5271">
        <w:rPr>
          <w:sz w:val="22"/>
          <w:szCs w:val="22"/>
        </w:rPr>
        <w:t xml:space="preserve">Задолженность перед ООО «Е капуста» в размере 20 337 рублей. </w:t>
      </w:r>
    </w:p>
    <w:p w:rsidR="00CC5271" w:rsidRPr="00CC5271" w:rsidRDefault="00CC5271" w:rsidP="00CC5271">
      <w:pPr>
        <w:pStyle w:val="31"/>
        <w:shd w:val="clear" w:color="auto" w:fill="auto"/>
        <w:ind w:left="20" w:right="40" w:firstLine="700"/>
        <w:rPr>
          <w:sz w:val="22"/>
          <w:szCs w:val="22"/>
        </w:rPr>
      </w:pPr>
      <w:r w:rsidRPr="00CC5271">
        <w:rPr>
          <w:sz w:val="22"/>
          <w:szCs w:val="22"/>
        </w:rPr>
        <w:t>Задолженность перед ООО МКК «</w:t>
      </w:r>
      <w:proofErr w:type="spellStart"/>
      <w:r w:rsidRPr="00CC5271">
        <w:rPr>
          <w:sz w:val="22"/>
          <w:szCs w:val="22"/>
        </w:rPr>
        <w:t>Веб-займ</w:t>
      </w:r>
      <w:proofErr w:type="spellEnd"/>
      <w:r w:rsidRPr="00CC5271">
        <w:rPr>
          <w:sz w:val="22"/>
          <w:szCs w:val="22"/>
        </w:rPr>
        <w:t>» но договору займа №56579649 от 15.04.2019 г. в размере 25 672,80 рублей.</w:t>
      </w:r>
    </w:p>
    <w:p w:rsidR="00CC5271" w:rsidRPr="00CC5271" w:rsidRDefault="00DF4754" w:rsidP="00DF4754">
      <w:pPr>
        <w:pStyle w:val="31"/>
        <w:shd w:val="clear" w:color="auto" w:fill="auto"/>
        <w:tabs>
          <w:tab w:val="left" w:pos="711"/>
        </w:tabs>
        <w:spacing w:line="312" w:lineRule="exact"/>
        <w:ind w:right="40"/>
        <w:rPr>
          <w:sz w:val="22"/>
          <w:szCs w:val="22"/>
        </w:rPr>
      </w:pPr>
      <w:r>
        <w:rPr>
          <w:sz w:val="22"/>
          <w:szCs w:val="22"/>
        </w:rPr>
        <w:tab/>
      </w:r>
      <w:r w:rsidR="00CC5271" w:rsidRPr="00CC5271">
        <w:rPr>
          <w:sz w:val="22"/>
          <w:szCs w:val="22"/>
        </w:rPr>
        <w:t>Задолженность перед МФК «</w:t>
      </w:r>
      <w:proofErr w:type="spellStart"/>
      <w:r w:rsidR="00CC5271" w:rsidRPr="00CC5271">
        <w:rPr>
          <w:sz w:val="22"/>
          <w:szCs w:val="22"/>
        </w:rPr>
        <w:t>Лайм-Займ</w:t>
      </w:r>
      <w:proofErr w:type="spellEnd"/>
      <w:r w:rsidR="00CC5271" w:rsidRPr="00CC5271">
        <w:rPr>
          <w:sz w:val="22"/>
          <w:szCs w:val="22"/>
        </w:rPr>
        <w:t>» но договору займа №1900663525 от 13.04.2019</w:t>
      </w:r>
      <w:r w:rsidR="00CC5271" w:rsidRPr="00CC5271">
        <w:rPr>
          <w:rStyle w:val="312pt"/>
          <w:b/>
          <w:bCs/>
          <w:sz w:val="22"/>
          <w:szCs w:val="22"/>
        </w:rPr>
        <w:t xml:space="preserve"> г.</w:t>
      </w:r>
      <w:r w:rsidR="00CC5271" w:rsidRPr="00CC5271">
        <w:rPr>
          <w:sz w:val="22"/>
          <w:szCs w:val="22"/>
        </w:rPr>
        <w:t xml:space="preserve"> в</w:t>
      </w:r>
      <w:r w:rsidR="00CC5271" w:rsidRPr="00CC5271">
        <w:rPr>
          <w:rStyle w:val="312pt"/>
          <w:b/>
          <w:bCs/>
          <w:sz w:val="22"/>
          <w:szCs w:val="22"/>
        </w:rPr>
        <w:t xml:space="preserve"> размере</w:t>
      </w:r>
      <w:r w:rsidR="00CC5271" w:rsidRPr="00CC5271">
        <w:rPr>
          <w:sz w:val="22"/>
          <w:szCs w:val="22"/>
        </w:rPr>
        <w:t xml:space="preserve"> 30 000</w:t>
      </w:r>
      <w:r w:rsidR="00CC5271" w:rsidRPr="00CC5271">
        <w:rPr>
          <w:rStyle w:val="312pt"/>
          <w:b/>
          <w:bCs/>
          <w:sz w:val="22"/>
          <w:szCs w:val="22"/>
        </w:rPr>
        <w:t xml:space="preserve"> рублей.</w:t>
      </w:r>
    </w:p>
    <w:p w:rsidR="00CC5271" w:rsidRPr="00CC5271" w:rsidRDefault="00CC5271" w:rsidP="00DF4754">
      <w:pPr>
        <w:pStyle w:val="31"/>
        <w:shd w:val="clear" w:color="auto" w:fill="auto"/>
        <w:tabs>
          <w:tab w:val="left" w:pos="711"/>
        </w:tabs>
        <w:spacing w:line="293" w:lineRule="exact"/>
        <w:ind w:left="720" w:right="40"/>
        <w:rPr>
          <w:sz w:val="22"/>
          <w:szCs w:val="22"/>
        </w:rPr>
      </w:pPr>
      <w:r w:rsidRPr="00CC5271">
        <w:rPr>
          <w:sz w:val="22"/>
          <w:szCs w:val="22"/>
        </w:rPr>
        <w:t>Задолженность перед МФК «</w:t>
      </w:r>
      <w:proofErr w:type="spellStart"/>
      <w:r w:rsidRPr="00CC5271">
        <w:rPr>
          <w:sz w:val="22"/>
          <w:szCs w:val="22"/>
        </w:rPr>
        <w:t>Смарг</w:t>
      </w:r>
      <w:proofErr w:type="spellEnd"/>
      <w:r w:rsidRPr="00CC5271">
        <w:rPr>
          <w:sz w:val="22"/>
          <w:szCs w:val="22"/>
        </w:rPr>
        <w:t xml:space="preserve"> кредит» по договору займа №5-123548 в размере 18 414,10 рублей.</w:t>
      </w:r>
    </w:p>
    <w:p w:rsidR="00DF4754" w:rsidRDefault="00CC5271" w:rsidP="00DF4754">
      <w:pPr>
        <w:pStyle w:val="31"/>
        <w:shd w:val="clear" w:color="auto" w:fill="auto"/>
        <w:spacing w:line="293" w:lineRule="exact"/>
        <w:ind w:left="20" w:right="40" w:firstLine="688"/>
        <w:rPr>
          <w:sz w:val="22"/>
          <w:szCs w:val="22"/>
        </w:rPr>
      </w:pPr>
      <w:r w:rsidRPr="00CC5271">
        <w:rPr>
          <w:sz w:val="22"/>
          <w:szCs w:val="22"/>
        </w:rPr>
        <w:t>Задолженность перед ООО МФК «</w:t>
      </w:r>
      <w:proofErr w:type="spellStart"/>
      <w:r w:rsidRPr="00CC5271">
        <w:rPr>
          <w:sz w:val="22"/>
          <w:szCs w:val="22"/>
        </w:rPr>
        <w:t>Гринмани</w:t>
      </w:r>
      <w:proofErr w:type="spellEnd"/>
      <w:r w:rsidRPr="00CC5271">
        <w:rPr>
          <w:sz w:val="22"/>
          <w:szCs w:val="22"/>
        </w:rPr>
        <w:t>»</w:t>
      </w:r>
      <w:r w:rsidR="00DF4754">
        <w:rPr>
          <w:sz w:val="22"/>
          <w:szCs w:val="22"/>
        </w:rPr>
        <w:t xml:space="preserve"> в размере 12 268,20 рублей. </w:t>
      </w:r>
    </w:p>
    <w:p w:rsidR="00CC5271" w:rsidRPr="00CC5271" w:rsidRDefault="00CC5271" w:rsidP="00DF4754">
      <w:pPr>
        <w:pStyle w:val="31"/>
        <w:shd w:val="clear" w:color="auto" w:fill="auto"/>
        <w:spacing w:line="293" w:lineRule="exact"/>
        <w:ind w:left="20" w:right="40" w:firstLine="688"/>
        <w:rPr>
          <w:sz w:val="22"/>
          <w:szCs w:val="22"/>
        </w:rPr>
      </w:pPr>
      <w:r w:rsidRPr="00CC5271">
        <w:rPr>
          <w:sz w:val="22"/>
          <w:szCs w:val="22"/>
        </w:rPr>
        <w:t xml:space="preserve"> Задолженность перед ООО МФК «Мани Мен» по договору займа</w:t>
      </w:r>
    </w:p>
    <w:p w:rsidR="00DF4754" w:rsidRDefault="00CC5271" w:rsidP="00DF4754">
      <w:pPr>
        <w:pStyle w:val="31"/>
        <w:shd w:val="clear" w:color="auto" w:fill="auto"/>
        <w:spacing w:line="293" w:lineRule="exact"/>
        <w:ind w:right="40"/>
        <w:rPr>
          <w:sz w:val="22"/>
          <w:szCs w:val="22"/>
        </w:rPr>
      </w:pPr>
      <w:r w:rsidRPr="00CC5271">
        <w:rPr>
          <w:sz w:val="22"/>
          <w:szCs w:val="22"/>
        </w:rPr>
        <w:t xml:space="preserve">№6900406 от 07.04.2019 г. в размере 41 121,60 рублей. </w:t>
      </w:r>
    </w:p>
    <w:p w:rsidR="00CC5271" w:rsidRPr="00CC5271" w:rsidRDefault="00CC5271" w:rsidP="00DF4754">
      <w:pPr>
        <w:pStyle w:val="31"/>
        <w:shd w:val="clear" w:color="auto" w:fill="auto"/>
        <w:spacing w:line="293" w:lineRule="exact"/>
        <w:ind w:right="40" w:firstLine="708"/>
        <w:rPr>
          <w:sz w:val="22"/>
          <w:szCs w:val="22"/>
        </w:rPr>
      </w:pPr>
      <w:r w:rsidRPr="00CC5271">
        <w:rPr>
          <w:sz w:val="22"/>
          <w:szCs w:val="22"/>
        </w:rPr>
        <w:t xml:space="preserve">Задолженность перед </w:t>
      </w:r>
      <w:r w:rsidRPr="00CC5271">
        <w:rPr>
          <w:sz w:val="22"/>
          <w:szCs w:val="22"/>
          <w:lang w:val="en-US"/>
        </w:rPr>
        <w:t>VIVA</w:t>
      </w:r>
      <w:r w:rsidRPr="00CC5271">
        <w:rPr>
          <w:sz w:val="22"/>
          <w:szCs w:val="22"/>
        </w:rPr>
        <w:t xml:space="preserve"> деньги по договору займа №</w:t>
      </w:r>
      <w:r w:rsidRPr="00CC5271">
        <w:rPr>
          <w:sz w:val="22"/>
          <w:szCs w:val="22"/>
          <w:lang w:val="en-US"/>
        </w:rPr>
        <w:t>Z</w:t>
      </w:r>
      <w:r w:rsidRPr="00CC5271">
        <w:rPr>
          <w:sz w:val="22"/>
          <w:szCs w:val="22"/>
        </w:rPr>
        <w:t xml:space="preserve">420278191602 </w:t>
      </w:r>
      <w:proofErr w:type="gramStart"/>
      <w:r w:rsidRPr="00CC5271">
        <w:rPr>
          <w:sz w:val="22"/>
          <w:szCs w:val="22"/>
        </w:rPr>
        <w:t>о</w:t>
      </w:r>
      <w:r w:rsidR="00DF4754">
        <w:rPr>
          <w:sz w:val="22"/>
          <w:szCs w:val="22"/>
        </w:rPr>
        <w:t>т</w:t>
      </w:r>
      <w:proofErr w:type="gramEnd"/>
    </w:p>
    <w:p w:rsidR="00DF4754" w:rsidRDefault="00CC5271" w:rsidP="00DF4754">
      <w:pPr>
        <w:pStyle w:val="31"/>
        <w:shd w:val="clear" w:color="auto" w:fill="auto"/>
        <w:spacing w:line="293" w:lineRule="exact"/>
        <w:ind w:left="20" w:right="40"/>
        <w:rPr>
          <w:sz w:val="22"/>
          <w:szCs w:val="22"/>
        </w:rPr>
      </w:pPr>
      <w:r w:rsidRPr="00CC5271">
        <w:rPr>
          <w:sz w:val="22"/>
          <w:szCs w:val="22"/>
        </w:rPr>
        <w:t xml:space="preserve">21.04.2019 г. в размере 5 590,54 рублей. </w:t>
      </w:r>
    </w:p>
    <w:p w:rsidR="00DF4754" w:rsidRDefault="00CC5271" w:rsidP="00DF4754">
      <w:pPr>
        <w:pStyle w:val="31"/>
        <w:shd w:val="clear" w:color="auto" w:fill="auto"/>
        <w:spacing w:line="293" w:lineRule="exact"/>
        <w:ind w:left="20" w:right="40" w:firstLine="688"/>
        <w:rPr>
          <w:sz w:val="22"/>
          <w:szCs w:val="22"/>
        </w:rPr>
      </w:pPr>
      <w:r w:rsidRPr="00CC5271">
        <w:rPr>
          <w:sz w:val="22"/>
          <w:szCs w:val="22"/>
        </w:rPr>
        <w:t>Задолженность перед ООО МФК «</w:t>
      </w:r>
      <w:proofErr w:type="spellStart"/>
      <w:r w:rsidRPr="00CC5271">
        <w:rPr>
          <w:sz w:val="22"/>
          <w:szCs w:val="22"/>
        </w:rPr>
        <w:t>Веббанкир</w:t>
      </w:r>
      <w:proofErr w:type="spellEnd"/>
      <w:r w:rsidRPr="00CC5271">
        <w:rPr>
          <w:sz w:val="22"/>
          <w:szCs w:val="22"/>
        </w:rPr>
        <w:t xml:space="preserve">» в размере 26 811,89 рублей. </w:t>
      </w:r>
    </w:p>
    <w:p w:rsidR="00CC5271" w:rsidRPr="00CC5271" w:rsidRDefault="00CC5271" w:rsidP="00DF4754">
      <w:pPr>
        <w:pStyle w:val="31"/>
        <w:shd w:val="clear" w:color="auto" w:fill="auto"/>
        <w:spacing w:line="293" w:lineRule="exact"/>
        <w:ind w:left="20" w:right="40" w:firstLine="688"/>
        <w:rPr>
          <w:sz w:val="22"/>
          <w:szCs w:val="22"/>
        </w:rPr>
      </w:pPr>
      <w:r w:rsidRPr="00CC5271">
        <w:rPr>
          <w:sz w:val="22"/>
          <w:szCs w:val="22"/>
        </w:rPr>
        <w:t xml:space="preserve">Задолженность </w:t>
      </w:r>
      <w:proofErr w:type="gramStart"/>
      <w:r w:rsidRPr="00CC5271">
        <w:rPr>
          <w:sz w:val="22"/>
          <w:szCs w:val="22"/>
        </w:rPr>
        <w:t>перед</w:t>
      </w:r>
      <w:proofErr w:type="gramEnd"/>
      <w:r w:rsidRPr="00CC5271">
        <w:rPr>
          <w:sz w:val="22"/>
          <w:szCs w:val="22"/>
        </w:rPr>
        <w:t xml:space="preserve"> «</w:t>
      </w:r>
      <w:proofErr w:type="gramStart"/>
      <w:r w:rsidRPr="00CC5271">
        <w:rPr>
          <w:sz w:val="22"/>
          <w:szCs w:val="22"/>
        </w:rPr>
        <w:t>Ваши</w:t>
      </w:r>
      <w:proofErr w:type="gramEnd"/>
      <w:r w:rsidRPr="00CC5271">
        <w:rPr>
          <w:sz w:val="22"/>
          <w:szCs w:val="22"/>
        </w:rPr>
        <w:t xml:space="preserve"> Деньги» по договору займа от 31.03.2019 г. в размере 36 332,00 рублей.</w:t>
      </w:r>
    </w:p>
    <w:p w:rsidR="00CC5271" w:rsidRPr="00CC5271" w:rsidRDefault="00CC5271" w:rsidP="00DF4754">
      <w:pPr>
        <w:pStyle w:val="31"/>
        <w:shd w:val="clear" w:color="auto" w:fill="auto"/>
        <w:tabs>
          <w:tab w:val="left" w:pos="0"/>
        </w:tabs>
        <w:spacing w:line="293" w:lineRule="exact"/>
        <w:ind w:left="720" w:right="40"/>
        <w:rPr>
          <w:sz w:val="22"/>
          <w:szCs w:val="22"/>
        </w:rPr>
      </w:pPr>
      <w:r w:rsidRPr="00CC5271">
        <w:rPr>
          <w:sz w:val="22"/>
          <w:szCs w:val="22"/>
        </w:rPr>
        <w:t xml:space="preserve">Задолженность </w:t>
      </w:r>
      <w:proofErr w:type="gramStart"/>
      <w:r w:rsidRPr="00CC5271">
        <w:rPr>
          <w:sz w:val="22"/>
          <w:szCs w:val="22"/>
        </w:rPr>
        <w:t>перед</w:t>
      </w:r>
      <w:proofErr w:type="gramEnd"/>
      <w:r w:rsidRPr="00CC5271">
        <w:rPr>
          <w:sz w:val="22"/>
          <w:szCs w:val="22"/>
        </w:rPr>
        <w:t xml:space="preserve"> Быстро </w:t>
      </w:r>
      <w:proofErr w:type="gramStart"/>
      <w:r w:rsidRPr="00CC5271">
        <w:rPr>
          <w:sz w:val="22"/>
          <w:szCs w:val="22"/>
        </w:rPr>
        <w:t>Деньги</w:t>
      </w:r>
      <w:proofErr w:type="gramEnd"/>
      <w:r w:rsidRPr="00CC5271">
        <w:rPr>
          <w:sz w:val="22"/>
          <w:szCs w:val="22"/>
        </w:rPr>
        <w:t xml:space="preserve"> по договору зай</w:t>
      </w:r>
      <w:r w:rsidR="00DF4754">
        <w:rPr>
          <w:sz w:val="22"/>
          <w:szCs w:val="22"/>
        </w:rPr>
        <w:t xml:space="preserve">ма №97023423 от 15.05.2019 г. в </w:t>
      </w:r>
      <w:r w:rsidRPr="00CC5271">
        <w:rPr>
          <w:sz w:val="22"/>
          <w:szCs w:val="22"/>
        </w:rPr>
        <w:t>размере 21 000 рублей.</w:t>
      </w:r>
    </w:p>
    <w:p w:rsidR="00CC5271" w:rsidRPr="00CC5271" w:rsidRDefault="00CC5271" w:rsidP="00DF4754">
      <w:pPr>
        <w:pStyle w:val="31"/>
        <w:shd w:val="clear" w:color="auto" w:fill="auto"/>
        <w:tabs>
          <w:tab w:val="left" w:pos="0"/>
        </w:tabs>
        <w:spacing w:line="293" w:lineRule="exact"/>
        <w:ind w:left="720" w:right="40"/>
        <w:rPr>
          <w:sz w:val="22"/>
          <w:szCs w:val="22"/>
        </w:rPr>
      </w:pPr>
      <w:r w:rsidRPr="00CC5271">
        <w:rPr>
          <w:sz w:val="22"/>
          <w:szCs w:val="22"/>
        </w:rPr>
        <w:t>Задолженность перед «</w:t>
      </w:r>
      <w:r w:rsidRPr="00CC5271">
        <w:rPr>
          <w:sz w:val="22"/>
          <w:szCs w:val="22"/>
          <w:lang w:val="en-US"/>
        </w:rPr>
        <w:t>CMC</w:t>
      </w:r>
      <w:r w:rsidRPr="00CC5271">
        <w:rPr>
          <w:sz w:val="22"/>
          <w:szCs w:val="22"/>
        </w:rPr>
        <w:t xml:space="preserve"> </w:t>
      </w:r>
      <w:proofErr w:type="spellStart"/>
      <w:r w:rsidRPr="00CC5271">
        <w:rPr>
          <w:sz w:val="22"/>
          <w:szCs w:val="22"/>
        </w:rPr>
        <w:t>Финанс</w:t>
      </w:r>
      <w:proofErr w:type="spellEnd"/>
      <w:r w:rsidRPr="00CC5271">
        <w:rPr>
          <w:sz w:val="22"/>
          <w:szCs w:val="22"/>
        </w:rPr>
        <w:t>» по договору займа от 03.05.2019 г. в размере 22 532,00 рублей.</w:t>
      </w:r>
    </w:p>
    <w:p w:rsidR="00CC5271" w:rsidRPr="00CC5271" w:rsidRDefault="00CC5271" w:rsidP="00DF4754">
      <w:pPr>
        <w:pStyle w:val="31"/>
        <w:shd w:val="clear" w:color="auto" w:fill="auto"/>
        <w:tabs>
          <w:tab w:val="left" w:pos="0"/>
        </w:tabs>
        <w:spacing w:line="293" w:lineRule="exact"/>
        <w:ind w:left="720" w:right="40"/>
        <w:rPr>
          <w:sz w:val="22"/>
          <w:szCs w:val="22"/>
        </w:rPr>
      </w:pPr>
      <w:r w:rsidRPr="00CC5271">
        <w:rPr>
          <w:sz w:val="22"/>
          <w:szCs w:val="22"/>
        </w:rPr>
        <w:t>Задолженность перед «</w:t>
      </w:r>
      <w:proofErr w:type="spellStart"/>
      <w:r w:rsidRPr="00CC5271">
        <w:rPr>
          <w:sz w:val="22"/>
          <w:szCs w:val="22"/>
        </w:rPr>
        <w:t>Микроклад</w:t>
      </w:r>
      <w:proofErr w:type="spellEnd"/>
      <w:r w:rsidRPr="00CC5271">
        <w:rPr>
          <w:sz w:val="22"/>
          <w:szCs w:val="22"/>
        </w:rPr>
        <w:t>» по договору займа №345799 от 26.05.2019 г. в размере 12985,00 рублей.</w:t>
      </w:r>
    </w:p>
    <w:p w:rsidR="00CC5271" w:rsidRPr="00CC5271" w:rsidRDefault="00CC5271" w:rsidP="00DF4754">
      <w:pPr>
        <w:pStyle w:val="31"/>
        <w:shd w:val="clear" w:color="auto" w:fill="auto"/>
        <w:tabs>
          <w:tab w:val="left" w:pos="0"/>
        </w:tabs>
        <w:spacing w:line="293" w:lineRule="exact"/>
        <w:ind w:left="720" w:right="40"/>
        <w:rPr>
          <w:sz w:val="22"/>
          <w:szCs w:val="22"/>
        </w:rPr>
      </w:pPr>
      <w:r w:rsidRPr="00CC5271">
        <w:rPr>
          <w:sz w:val="22"/>
          <w:szCs w:val="22"/>
        </w:rPr>
        <w:t>Задолженность перед ООО МФК «</w:t>
      </w:r>
      <w:proofErr w:type="spellStart"/>
      <w:r w:rsidRPr="00CC5271">
        <w:rPr>
          <w:sz w:val="22"/>
          <w:szCs w:val="22"/>
        </w:rPr>
        <w:t>Займ</w:t>
      </w:r>
      <w:proofErr w:type="spellEnd"/>
      <w:r w:rsidRPr="00CC5271">
        <w:rPr>
          <w:sz w:val="22"/>
          <w:szCs w:val="22"/>
        </w:rPr>
        <w:t xml:space="preserve"> </w:t>
      </w:r>
      <w:proofErr w:type="spellStart"/>
      <w:r w:rsidRPr="00CC5271">
        <w:rPr>
          <w:sz w:val="22"/>
          <w:szCs w:val="22"/>
        </w:rPr>
        <w:t>Онлайн</w:t>
      </w:r>
      <w:proofErr w:type="spellEnd"/>
      <w:r w:rsidRPr="00CC5271">
        <w:rPr>
          <w:sz w:val="22"/>
          <w:szCs w:val="22"/>
        </w:rPr>
        <w:t>» по договору займа №11- 1718950-2019 от 12.05.2019 г. в размере 16 137, 00 рублей.</w:t>
      </w:r>
    </w:p>
    <w:p w:rsidR="00CC5271" w:rsidRPr="00CC5271" w:rsidRDefault="00CC5271" w:rsidP="00DF4754">
      <w:pPr>
        <w:pStyle w:val="31"/>
        <w:shd w:val="clear" w:color="auto" w:fill="auto"/>
        <w:tabs>
          <w:tab w:val="left" w:pos="0"/>
        </w:tabs>
        <w:spacing w:line="293" w:lineRule="exact"/>
        <w:ind w:left="720" w:right="40" w:hanging="12"/>
        <w:rPr>
          <w:sz w:val="22"/>
          <w:szCs w:val="22"/>
        </w:rPr>
      </w:pPr>
      <w:r w:rsidRPr="00CC5271">
        <w:rPr>
          <w:sz w:val="22"/>
          <w:szCs w:val="22"/>
        </w:rPr>
        <w:t>Задолженность перед ООО МФК «</w:t>
      </w:r>
      <w:proofErr w:type="spellStart"/>
      <w:r w:rsidRPr="00CC5271">
        <w:rPr>
          <w:sz w:val="22"/>
          <w:szCs w:val="22"/>
        </w:rPr>
        <w:t>МангоФинанс</w:t>
      </w:r>
      <w:proofErr w:type="spellEnd"/>
      <w:r w:rsidRPr="00CC5271">
        <w:rPr>
          <w:sz w:val="22"/>
          <w:szCs w:val="22"/>
        </w:rPr>
        <w:t>» но договору займа №7500081774 от 20.05.2019 г. в размере 16 710,54 рублей.</w:t>
      </w:r>
    </w:p>
    <w:p w:rsidR="00CC5271" w:rsidRPr="00CC5271" w:rsidRDefault="00CC5271" w:rsidP="00DF4754">
      <w:pPr>
        <w:pStyle w:val="31"/>
        <w:shd w:val="clear" w:color="auto" w:fill="auto"/>
        <w:tabs>
          <w:tab w:val="left" w:pos="0"/>
        </w:tabs>
        <w:spacing w:line="293" w:lineRule="exact"/>
        <w:ind w:left="720"/>
        <w:rPr>
          <w:sz w:val="22"/>
          <w:szCs w:val="22"/>
        </w:rPr>
      </w:pPr>
      <w:r w:rsidRPr="00CC5271">
        <w:rPr>
          <w:sz w:val="22"/>
          <w:szCs w:val="22"/>
        </w:rPr>
        <w:t>Задолженность перед ООО «</w:t>
      </w:r>
      <w:proofErr w:type="spellStart"/>
      <w:r w:rsidRPr="00CC5271">
        <w:rPr>
          <w:sz w:val="22"/>
          <w:szCs w:val="22"/>
        </w:rPr>
        <w:t>Сырская</w:t>
      </w:r>
      <w:proofErr w:type="spellEnd"/>
      <w:r w:rsidRPr="00CC5271">
        <w:rPr>
          <w:sz w:val="22"/>
          <w:szCs w:val="22"/>
        </w:rPr>
        <w:t>» в размере 4 310,64 рублей.</w:t>
      </w:r>
    </w:p>
    <w:p w:rsidR="00CC5271" w:rsidRPr="00CC5271" w:rsidRDefault="00CC5271" w:rsidP="00DF4754">
      <w:pPr>
        <w:pStyle w:val="31"/>
        <w:shd w:val="clear" w:color="auto" w:fill="auto"/>
        <w:tabs>
          <w:tab w:val="left" w:pos="0"/>
        </w:tabs>
        <w:spacing w:line="293" w:lineRule="exact"/>
        <w:ind w:left="720"/>
        <w:rPr>
          <w:sz w:val="22"/>
          <w:szCs w:val="22"/>
        </w:rPr>
      </w:pPr>
      <w:r w:rsidRPr="00CC5271">
        <w:rPr>
          <w:sz w:val="22"/>
          <w:szCs w:val="22"/>
        </w:rPr>
        <w:t>Задолженность перед ЛГЭК в размере 21 775,51 рублей.</w:t>
      </w:r>
    </w:p>
    <w:p w:rsidR="00CC5271" w:rsidRPr="00CC5271" w:rsidRDefault="00CC5271" w:rsidP="00DF4754">
      <w:pPr>
        <w:pStyle w:val="31"/>
        <w:shd w:val="clear" w:color="auto" w:fill="auto"/>
        <w:tabs>
          <w:tab w:val="left" w:pos="0"/>
        </w:tabs>
        <w:spacing w:line="293" w:lineRule="exact"/>
        <w:ind w:left="720"/>
        <w:rPr>
          <w:sz w:val="22"/>
          <w:szCs w:val="22"/>
        </w:rPr>
      </w:pPr>
      <w:r w:rsidRPr="00CC5271">
        <w:rPr>
          <w:sz w:val="22"/>
          <w:szCs w:val="22"/>
        </w:rPr>
        <w:t>Задолженность перед ЛЕСК в размере 3 766,25 рублей.</w:t>
      </w:r>
    </w:p>
    <w:p w:rsidR="00CC5271" w:rsidRPr="00CC5271" w:rsidRDefault="00CC5271" w:rsidP="00DF4754">
      <w:pPr>
        <w:pStyle w:val="31"/>
        <w:shd w:val="clear" w:color="auto" w:fill="auto"/>
        <w:tabs>
          <w:tab w:val="left" w:pos="0"/>
        </w:tabs>
        <w:spacing w:after="198" w:line="293" w:lineRule="exact"/>
        <w:ind w:left="720" w:right="40"/>
        <w:rPr>
          <w:sz w:val="22"/>
          <w:szCs w:val="22"/>
        </w:rPr>
      </w:pPr>
      <w:r w:rsidRPr="00CC5271">
        <w:rPr>
          <w:sz w:val="22"/>
          <w:szCs w:val="22"/>
        </w:rPr>
        <w:t xml:space="preserve">Задолженность </w:t>
      </w:r>
      <w:proofErr w:type="gramStart"/>
      <w:r w:rsidRPr="00CC5271">
        <w:rPr>
          <w:sz w:val="22"/>
          <w:szCs w:val="22"/>
        </w:rPr>
        <w:t>перед</w:t>
      </w:r>
      <w:proofErr w:type="gramEnd"/>
      <w:r w:rsidRPr="00CC5271">
        <w:rPr>
          <w:sz w:val="22"/>
          <w:szCs w:val="22"/>
        </w:rPr>
        <w:t xml:space="preserve"> Фонд капитального ремонта общего имущества в размере 1 722, 78 рублей.</w:t>
      </w:r>
    </w:p>
    <w:p w:rsidR="00802363" w:rsidRPr="00802363" w:rsidRDefault="00802363" w:rsidP="00802363">
      <w:pPr>
        <w:pStyle w:val="50"/>
        <w:keepNext/>
        <w:keepLines/>
        <w:numPr>
          <w:ilvl w:val="2"/>
          <w:numId w:val="1"/>
        </w:numPr>
        <w:shd w:val="clear" w:color="auto" w:fill="auto"/>
        <w:tabs>
          <w:tab w:val="left" w:pos="735"/>
        </w:tabs>
        <w:spacing w:before="0" w:after="155" w:line="210" w:lineRule="exact"/>
        <w:ind w:left="20"/>
        <w:rPr>
          <w:sz w:val="24"/>
          <w:szCs w:val="24"/>
        </w:rPr>
      </w:pPr>
      <w:r w:rsidRPr="00802363">
        <w:rPr>
          <w:sz w:val="24"/>
          <w:szCs w:val="24"/>
        </w:rPr>
        <w:t xml:space="preserve">Основные </w:t>
      </w:r>
      <w:proofErr w:type="gramStart"/>
      <w:r w:rsidRPr="00802363">
        <w:rPr>
          <w:sz w:val="24"/>
          <w:szCs w:val="24"/>
        </w:rPr>
        <w:t>выводы</w:t>
      </w:r>
      <w:proofErr w:type="gramEnd"/>
      <w:r w:rsidRPr="00802363">
        <w:rPr>
          <w:sz w:val="24"/>
          <w:szCs w:val="24"/>
        </w:rPr>
        <w:t xml:space="preserve"> но анализу</w:t>
      </w:r>
      <w:bookmarkEnd w:id="4"/>
    </w:p>
    <w:p w:rsidR="00802363" w:rsidRPr="00802363" w:rsidRDefault="00802363" w:rsidP="00802363">
      <w:pPr>
        <w:pStyle w:val="50"/>
        <w:keepNext/>
        <w:keepLines/>
        <w:shd w:val="clear" w:color="auto" w:fill="auto"/>
        <w:spacing w:before="0" w:after="213" w:line="326" w:lineRule="exact"/>
        <w:ind w:left="20" w:right="40" w:firstLine="700"/>
        <w:jc w:val="both"/>
        <w:rPr>
          <w:sz w:val="24"/>
          <w:szCs w:val="24"/>
        </w:rPr>
      </w:pPr>
      <w:bookmarkStart w:id="5" w:name="bookmark11"/>
      <w:r w:rsidRPr="00802363">
        <w:rPr>
          <w:sz w:val="24"/>
          <w:szCs w:val="24"/>
        </w:rPr>
        <w:t>Раздел 5. Анализ возможности реструктуризации задолженности (восстановления платежеспособности) должника</w:t>
      </w:r>
      <w:bookmarkEnd w:id="5"/>
    </w:p>
    <w:p w:rsidR="00802363" w:rsidRPr="00802363" w:rsidRDefault="00802363" w:rsidP="00802363">
      <w:pPr>
        <w:pStyle w:val="a5"/>
        <w:shd w:val="clear" w:color="auto" w:fill="auto"/>
        <w:spacing w:line="210" w:lineRule="exact"/>
        <w:ind w:left="20" w:firstLine="70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По результатам анализа активов и пассивов Должника, выявлено следующее:</w:t>
      </w:r>
    </w:p>
    <w:p w:rsidR="00802363" w:rsidRPr="00802363" w:rsidRDefault="00802363" w:rsidP="00802363">
      <w:pPr>
        <w:pStyle w:val="a5"/>
        <w:shd w:val="clear" w:color="auto" w:fill="auto"/>
        <w:spacing w:line="210" w:lineRule="exact"/>
        <w:ind w:left="20" w:firstLine="0"/>
        <w:jc w:val="left"/>
        <w:rPr>
          <w:sz w:val="24"/>
          <w:szCs w:val="24"/>
        </w:rPr>
      </w:pPr>
      <w:r w:rsidRPr="00802363">
        <w:rPr>
          <w:sz w:val="24"/>
          <w:szCs w:val="24"/>
        </w:rPr>
        <w:t>Источник дохода отсутствует.</w:t>
      </w:r>
    </w:p>
    <w:p w:rsidR="00802363" w:rsidRPr="00802363" w:rsidRDefault="00802363" w:rsidP="00802363">
      <w:pPr>
        <w:pStyle w:val="a5"/>
        <w:shd w:val="clear" w:color="auto" w:fill="auto"/>
        <w:spacing w:line="307" w:lineRule="exact"/>
        <w:ind w:left="20" w:right="60" w:firstLine="38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 xml:space="preserve">• Общая сумма задолженности Должника на дату составления настоящего Заключения, установленная в реестр требований кредиторов, составляет </w:t>
      </w:r>
      <w:r w:rsidR="00DF4754">
        <w:rPr>
          <w:rStyle w:val="a7"/>
        </w:rPr>
        <w:t xml:space="preserve">851 459,49 </w:t>
      </w:r>
      <w:r w:rsidRPr="00802363">
        <w:rPr>
          <w:sz w:val="24"/>
          <w:szCs w:val="24"/>
        </w:rPr>
        <w:t>рублей.</w:t>
      </w:r>
    </w:p>
    <w:p w:rsidR="00802363" w:rsidRPr="00802363" w:rsidRDefault="00802363" w:rsidP="00802363">
      <w:pPr>
        <w:pStyle w:val="a5"/>
        <w:shd w:val="clear" w:color="auto" w:fill="auto"/>
        <w:spacing w:line="278" w:lineRule="exact"/>
        <w:ind w:left="20" w:right="60" w:firstLine="38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В рамках настоящего раздела анализируется возможность реструктуризации задолженности Должника.</w:t>
      </w:r>
    </w:p>
    <w:p w:rsidR="00802363" w:rsidRPr="00802363" w:rsidRDefault="00802363" w:rsidP="00802363">
      <w:pPr>
        <w:pStyle w:val="a5"/>
        <w:shd w:val="clear" w:color="auto" w:fill="auto"/>
        <w:spacing w:line="278" w:lineRule="exact"/>
        <w:ind w:left="20" w:right="60" w:firstLine="38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Под реструктуризацией долгов подразумевается ряд реабилитационных мероприятий по стабилизации того финансового положения, в котором оказался Должник, направленных на восстановление его платежеспособности и погашение задолженности перед кредиторами.</w:t>
      </w:r>
    </w:p>
    <w:p w:rsidR="00802363" w:rsidRPr="00802363" w:rsidRDefault="00802363" w:rsidP="00802363">
      <w:pPr>
        <w:pStyle w:val="a5"/>
        <w:shd w:val="clear" w:color="auto" w:fill="auto"/>
        <w:spacing w:line="278" w:lineRule="exact"/>
        <w:ind w:left="20" w:right="60" w:firstLine="38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 xml:space="preserve">В рамках процедуры реструктуризации должен быть установлен более приемлемый для Должника порядок расчетов с кредиторами (например, может быть уменьшен размер ежемесячного платежа или увеличен срок выплат). Реструктуризация может позволить осуществить пропорциональное погашение требований кредиторов или государственного органа и избежать банкротства, избавившись от дальнейшего начисления пени и штрафов. </w:t>
      </w:r>
      <w:r w:rsidRPr="00802363">
        <w:rPr>
          <w:sz w:val="24"/>
          <w:szCs w:val="24"/>
        </w:rPr>
        <w:lastRenderedPageBreak/>
        <w:t>Поэтому процедура реструктуризации ни в коем случае не является принудительной обязанностью, а скорее даже представляет собой привилегию.</w:t>
      </w:r>
    </w:p>
    <w:p w:rsidR="00802363" w:rsidRPr="00802363" w:rsidRDefault="00802363" w:rsidP="00802363">
      <w:pPr>
        <w:pStyle w:val="a5"/>
        <w:shd w:val="clear" w:color="auto" w:fill="auto"/>
        <w:spacing w:line="278" w:lineRule="exact"/>
        <w:ind w:left="20" w:right="60" w:firstLine="38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Для получения права на реструктуризацию своей задолженности Должник-гражданин должен соответствовать определенным требованиям (п.1 ст. 213.13 Закона о банкротстве):</w:t>
      </w:r>
    </w:p>
    <w:p w:rsidR="00802363" w:rsidRPr="00802363" w:rsidRDefault="00802363" w:rsidP="00802363">
      <w:pPr>
        <w:pStyle w:val="a5"/>
        <w:numPr>
          <w:ilvl w:val="0"/>
          <w:numId w:val="2"/>
        </w:numPr>
        <w:shd w:val="clear" w:color="auto" w:fill="auto"/>
        <w:tabs>
          <w:tab w:val="left" w:pos="760"/>
        </w:tabs>
        <w:spacing w:line="278" w:lineRule="exact"/>
        <w:ind w:left="680" w:right="60"/>
        <w:jc w:val="both"/>
        <w:rPr>
          <w:sz w:val="24"/>
          <w:szCs w:val="24"/>
        </w:rPr>
      </w:pPr>
      <w:proofErr w:type="gramStart"/>
      <w:r w:rsidRPr="00802363">
        <w:rPr>
          <w:sz w:val="24"/>
          <w:szCs w:val="24"/>
        </w:rPr>
        <w:t>гражданин имеет источник дохода на дату представления плана реструктуризации его долгов;</w:t>
      </w:r>
      <w:proofErr w:type="gramEnd"/>
    </w:p>
    <w:p w:rsidR="00802363" w:rsidRPr="00802363" w:rsidRDefault="00802363" w:rsidP="00802363">
      <w:pPr>
        <w:pStyle w:val="a5"/>
        <w:numPr>
          <w:ilvl w:val="0"/>
          <w:numId w:val="2"/>
        </w:numPr>
        <w:shd w:val="clear" w:color="auto" w:fill="auto"/>
        <w:tabs>
          <w:tab w:val="left" w:pos="760"/>
        </w:tabs>
        <w:spacing w:line="278" w:lineRule="exact"/>
        <w:ind w:left="680" w:right="6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гражданин не имеет неснятой или непогашенной судимости за совершение умышленного преступления в сфере экономики и до даты принятия заявления о признании гражданина банкротом истек срок, в течение которого гражданин считается подвергнутым административному наказанию за мелкое хищение, умышленное уничтожение или повреждение имущества либо за фиктивное или преднамеренное банкротство;</w:t>
      </w:r>
    </w:p>
    <w:p w:rsidR="00802363" w:rsidRPr="00802363" w:rsidRDefault="00802363" w:rsidP="00802363">
      <w:pPr>
        <w:pStyle w:val="a5"/>
        <w:numPr>
          <w:ilvl w:val="0"/>
          <w:numId w:val="2"/>
        </w:numPr>
        <w:shd w:val="clear" w:color="auto" w:fill="auto"/>
        <w:tabs>
          <w:tab w:val="left" w:pos="760"/>
        </w:tabs>
        <w:spacing w:line="278" w:lineRule="exact"/>
        <w:ind w:left="680" w:right="6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гражданин не признавался банкротом в течение пяти лет, предшествующих представлению плана реструктуризации его долгов;</w:t>
      </w:r>
    </w:p>
    <w:p w:rsidR="00802363" w:rsidRPr="00802363" w:rsidRDefault="00802363" w:rsidP="00802363">
      <w:pPr>
        <w:pStyle w:val="a5"/>
        <w:numPr>
          <w:ilvl w:val="0"/>
          <w:numId w:val="2"/>
        </w:numPr>
        <w:shd w:val="clear" w:color="auto" w:fill="auto"/>
        <w:tabs>
          <w:tab w:val="left" w:pos="755"/>
        </w:tabs>
        <w:spacing w:line="278" w:lineRule="exact"/>
        <w:ind w:left="680" w:right="6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план реструктуризации долгов гражданина в отношении его задолженности не утверждался в течение восьми лет, предшествующих представлению этого плана.</w:t>
      </w:r>
    </w:p>
    <w:p w:rsidR="00802363" w:rsidRPr="00802363" w:rsidRDefault="00802363" w:rsidP="00802363">
      <w:pPr>
        <w:pStyle w:val="a5"/>
        <w:shd w:val="clear" w:color="auto" w:fill="auto"/>
        <w:spacing w:line="278" w:lineRule="exact"/>
        <w:ind w:left="20" w:right="60" w:firstLine="38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В целях определения возможности (невозможности) реструктуризации задолженности (восстановления платежеспособности) Должника применяется следующая методика:</w:t>
      </w:r>
    </w:p>
    <w:p w:rsidR="00802363" w:rsidRPr="00802363" w:rsidRDefault="00802363" w:rsidP="00802363">
      <w:pPr>
        <w:pStyle w:val="a5"/>
        <w:numPr>
          <w:ilvl w:val="0"/>
          <w:numId w:val="2"/>
        </w:numPr>
        <w:shd w:val="clear" w:color="auto" w:fill="auto"/>
        <w:tabs>
          <w:tab w:val="left" w:pos="760"/>
        </w:tabs>
        <w:spacing w:line="278" w:lineRule="exact"/>
        <w:ind w:left="68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Определение источников и размера доходов Должника;</w:t>
      </w:r>
    </w:p>
    <w:p w:rsidR="00802363" w:rsidRPr="00802363" w:rsidRDefault="00802363" w:rsidP="00802363">
      <w:pPr>
        <w:pStyle w:val="a5"/>
        <w:numPr>
          <w:ilvl w:val="0"/>
          <w:numId w:val="2"/>
        </w:numPr>
        <w:shd w:val="clear" w:color="auto" w:fill="auto"/>
        <w:tabs>
          <w:tab w:val="left" w:pos="765"/>
        </w:tabs>
        <w:spacing w:line="278" w:lineRule="exact"/>
        <w:ind w:left="680" w:right="6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Выявление уровня прожиточного минимума, установленного для региона проживания Должника;</w:t>
      </w:r>
    </w:p>
    <w:p w:rsidR="00802363" w:rsidRPr="00802363" w:rsidRDefault="00802363" w:rsidP="00802363">
      <w:pPr>
        <w:pStyle w:val="a5"/>
        <w:numPr>
          <w:ilvl w:val="0"/>
          <w:numId w:val="2"/>
        </w:numPr>
        <w:shd w:val="clear" w:color="auto" w:fill="auto"/>
        <w:tabs>
          <w:tab w:val="left" w:pos="760"/>
        </w:tabs>
        <w:spacing w:line="278" w:lineRule="exact"/>
        <w:ind w:left="680" w:right="6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Выявление расходов, которые Должник обязан нести в силу закона (содержание граждан, находящихся на иждивении и т.д.);</w:t>
      </w:r>
    </w:p>
    <w:p w:rsidR="00802363" w:rsidRPr="00802363" w:rsidRDefault="00802363" w:rsidP="00802363">
      <w:pPr>
        <w:pStyle w:val="a5"/>
        <w:numPr>
          <w:ilvl w:val="0"/>
          <w:numId w:val="2"/>
        </w:numPr>
        <w:shd w:val="clear" w:color="auto" w:fill="auto"/>
        <w:tabs>
          <w:tab w:val="left" w:pos="760"/>
        </w:tabs>
        <w:spacing w:line="278" w:lineRule="exact"/>
        <w:ind w:left="680" w:right="6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Расчет превышения уровня доходов Должника над обязательными расходами и уровнем прожиточного минимума;</w:t>
      </w:r>
    </w:p>
    <w:p w:rsidR="00802363" w:rsidRPr="00802363" w:rsidRDefault="00802363" w:rsidP="00802363">
      <w:pPr>
        <w:pStyle w:val="a5"/>
        <w:numPr>
          <w:ilvl w:val="0"/>
          <w:numId w:val="2"/>
        </w:numPr>
        <w:shd w:val="clear" w:color="auto" w:fill="auto"/>
        <w:tabs>
          <w:tab w:val="left" w:pos="760"/>
        </w:tabs>
        <w:spacing w:line="278" w:lineRule="exact"/>
        <w:ind w:left="680" w:right="6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Расчет необходимого времени для погашения кредиторской задолженности с учетом размера превышения доходов над расходами.</w:t>
      </w:r>
    </w:p>
    <w:p w:rsidR="00802363" w:rsidRPr="00802363" w:rsidRDefault="00802363" w:rsidP="00802363">
      <w:pPr>
        <w:pStyle w:val="a5"/>
        <w:shd w:val="clear" w:color="auto" w:fill="auto"/>
        <w:spacing w:line="278" w:lineRule="exact"/>
        <w:ind w:left="20" w:right="60" w:firstLine="38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Согласно ст. 1 Федерального закона № 134-Ф3 от 24.10.1997 г., прожиточный минимум (ПМ) - это стоимостная оценка потребительской корзины (минимального набора товаров и услуг, необходимых для обеспечения жизнедеятельности и сохранения здоровья человека), а также обязательные платежи и сборы (налоги, коммунальные услуги и т.п.).</w:t>
      </w:r>
    </w:p>
    <w:p w:rsidR="00802363" w:rsidRPr="00802363" w:rsidRDefault="00802363" w:rsidP="00802363">
      <w:pPr>
        <w:pStyle w:val="a5"/>
        <w:shd w:val="clear" w:color="auto" w:fill="auto"/>
        <w:spacing w:line="278" w:lineRule="exact"/>
        <w:ind w:left="20" w:right="60" w:firstLine="38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 xml:space="preserve">Его величина рассчитывается как в целом по Российской Федерации (федеральный ПМ), так и по каждому субъекту страны (региональный ПМ). Размер данного </w:t>
      </w:r>
      <w:proofErr w:type="gramStart"/>
      <w:r w:rsidRPr="00802363">
        <w:rPr>
          <w:sz w:val="24"/>
          <w:szCs w:val="24"/>
        </w:rPr>
        <w:t>показателя</w:t>
      </w:r>
      <w:proofErr w:type="gramEnd"/>
      <w:r w:rsidRPr="00802363">
        <w:rPr>
          <w:sz w:val="24"/>
          <w:szCs w:val="24"/>
        </w:rPr>
        <w:t xml:space="preserve"> в общем по России устанавливается Постановлением Правительства РФ поквартально (в среднем за месяц каждого квартала года) по основным социально-демографическим группам: для трудоспособного населения, пенсионеров, детей и отдельно в расчете на душу населения.</w:t>
      </w:r>
    </w:p>
    <w:p w:rsidR="00802363" w:rsidRPr="00802363" w:rsidRDefault="00802363" w:rsidP="00802363">
      <w:pPr>
        <w:pStyle w:val="a5"/>
        <w:shd w:val="clear" w:color="auto" w:fill="auto"/>
        <w:spacing w:line="278" w:lineRule="exact"/>
        <w:ind w:left="68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 xml:space="preserve">Прожиточный минимум используется </w:t>
      </w:r>
      <w:proofErr w:type="gramStart"/>
      <w:r w:rsidRPr="00802363">
        <w:rPr>
          <w:sz w:val="24"/>
          <w:szCs w:val="24"/>
        </w:rPr>
        <w:t>для</w:t>
      </w:r>
      <w:proofErr w:type="gramEnd"/>
      <w:r w:rsidRPr="00802363">
        <w:rPr>
          <w:sz w:val="24"/>
          <w:szCs w:val="24"/>
        </w:rPr>
        <w:t>:</w:t>
      </w:r>
    </w:p>
    <w:p w:rsidR="00802363" w:rsidRPr="00802363" w:rsidRDefault="00802363" w:rsidP="00802363">
      <w:pPr>
        <w:pStyle w:val="a5"/>
        <w:numPr>
          <w:ilvl w:val="0"/>
          <w:numId w:val="2"/>
        </w:numPr>
        <w:shd w:val="clear" w:color="auto" w:fill="auto"/>
        <w:tabs>
          <w:tab w:val="left" w:pos="755"/>
        </w:tabs>
        <w:spacing w:line="278" w:lineRule="exact"/>
        <w:ind w:left="68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оценки уровня жизни населения страны;</w:t>
      </w:r>
    </w:p>
    <w:p w:rsidR="00802363" w:rsidRPr="00802363" w:rsidRDefault="00802363" w:rsidP="00802363">
      <w:pPr>
        <w:pStyle w:val="a5"/>
        <w:numPr>
          <w:ilvl w:val="0"/>
          <w:numId w:val="2"/>
        </w:numPr>
        <w:shd w:val="clear" w:color="auto" w:fill="auto"/>
        <w:tabs>
          <w:tab w:val="left" w:pos="750"/>
        </w:tabs>
        <w:spacing w:line="278" w:lineRule="exact"/>
        <w:ind w:left="680" w:right="60"/>
        <w:jc w:val="both"/>
        <w:rPr>
          <w:sz w:val="24"/>
          <w:szCs w:val="24"/>
        </w:rPr>
      </w:pPr>
      <w:proofErr w:type="gramStart"/>
      <w:r w:rsidRPr="00802363">
        <w:rPr>
          <w:sz w:val="24"/>
          <w:szCs w:val="24"/>
        </w:rPr>
        <w:t>обоснования минимального размера</w:t>
      </w:r>
      <w:r w:rsidR="00DF4754">
        <w:rPr>
          <w:sz w:val="24"/>
          <w:szCs w:val="24"/>
        </w:rPr>
        <w:t xml:space="preserve"> оплаты труда (так, согласно ч.1 ст.</w:t>
      </w:r>
      <w:r w:rsidRPr="00802363">
        <w:rPr>
          <w:sz w:val="24"/>
          <w:szCs w:val="24"/>
        </w:rPr>
        <w:t>133 ТК РФ.</w:t>
      </w:r>
      <w:proofErr w:type="gramEnd"/>
      <w:r w:rsidRPr="00802363">
        <w:rPr>
          <w:sz w:val="24"/>
          <w:szCs w:val="24"/>
        </w:rPr>
        <w:t xml:space="preserve"> МРОТ не может быть ниже величины прожиточного минимума трудоспособного населения), размеров государственных социальных выплат (социальных доплат к пенсиям, субсидий на оплату услуг ЖКХ</w:t>
      </w:r>
      <w:proofErr w:type="gramStart"/>
      <w:r w:rsidRPr="00802363">
        <w:rPr>
          <w:sz w:val="24"/>
          <w:szCs w:val="24"/>
        </w:rPr>
        <w:t>.</w:t>
      </w:r>
      <w:proofErr w:type="gramEnd"/>
      <w:r w:rsidRPr="00802363">
        <w:rPr>
          <w:sz w:val="24"/>
          <w:szCs w:val="24"/>
        </w:rPr>
        <w:t xml:space="preserve"> </w:t>
      </w:r>
      <w:proofErr w:type="gramStart"/>
      <w:r w:rsidRPr="00802363">
        <w:rPr>
          <w:sz w:val="24"/>
          <w:szCs w:val="24"/>
        </w:rPr>
        <w:t>п</w:t>
      </w:r>
      <w:proofErr w:type="gramEnd"/>
      <w:r w:rsidRPr="00802363">
        <w:rPr>
          <w:sz w:val="24"/>
          <w:szCs w:val="24"/>
        </w:rPr>
        <w:t>особий на ребенка и малоимущим гражданам и т.п.);</w:t>
      </w:r>
    </w:p>
    <w:p w:rsidR="00802363" w:rsidRPr="00802363" w:rsidRDefault="00802363" w:rsidP="00802363">
      <w:pPr>
        <w:pStyle w:val="a5"/>
        <w:numPr>
          <w:ilvl w:val="0"/>
          <w:numId w:val="2"/>
        </w:numPr>
        <w:shd w:val="clear" w:color="auto" w:fill="auto"/>
        <w:tabs>
          <w:tab w:val="left" w:pos="815"/>
        </w:tabs>
        <w:spacing w:line="274" w:lineRule="exact"/>
        <w:ind w:left="700" w:hanging="24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формирования федерального бюджета и др.</w:t>
      </w:r>
    </w:p>
    <w:p w:rsidR="00802363" w:rsidRPr="00802363" w:rsidRDefault="00802363" w:rsidP="00802363">
      <w:pPr>
        <w:pStyle w:val="a5"/>
        <w:shd w:val="clear" w:color="auto" w:fill="auto"/>
        <w:spacing w:line="274" w:lineRule="exact"/>
        <w:ind w:left="40" w:right="40" w:firstLine="42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Учитывая требования п.2 ст. 213.14 ФЗ «О несостоятельности (банкротстве)» в части срока реализации плана реструктуризации долгов у Должника отсутствует возможность удовлетворить требования кредиторов в течение 3 лет.</w:t>
      </w:r>
    </w:p>
    <w:p w:rsidR="00802363" w:rsidRPr="00802363" w:rsidRDefault="00802363" w:rsidP="00802363">
      <w:pPr>
        <w:pStyle w:val="a5"/>
        <w:shd w:val="clear" w:color="auto" w:fill="auto"/>
        <w:spacing w:line="274" w:lineRule="exact"/>
        <w:ind w:left="40" w:right="40" w:firstLine="42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Дополнительные источники дохода, получение ценного имущества у Должника не предвидятся.</w:t>
      </w:r>
    </w:p>
    <w:p w:rsidR="00802363" w:rsidRPr="00802363" w:rsidRDefault="00802363" w:rsidP="00802363">
      <w:pPr>
        <w:pStyle w:val="a5"/>
        <w:shd w:val="clear" w:color="auto" w:fill="auto"/>
        <w:spacing w:line="278" w:lineRule="exact"/>
        <w:ind w:left="40" w:right="40" w:firstLine="42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По результатам проведенного анализа активов и пассивов Должника следует вывод о невозможности применения процедуры реструктуризации задолженности (утверждения плана реструктуризации), а также, восстановления платежеспособности Должника по следующим причинам:</w:t>
      </w:r>
    </w:p>
    <w:p w:rsidR="00802363" w:rsidRPr="00802363" w:rsidRDefault="00802363" w:rsidP="00802363">
      <w:pPr>
        <w:pStyle w:val="a5"/>
        <w:shd w:val="clear" w:color="auto" w:fill="auto"/>
        <w:spacing w:line="278" w:lineRule="exact"/>
        <w:ind w:left="40" w:firstLine="42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Активов Должника не достаточно для расчета с кредиторами</w:t>
      </w:r>
    </w:p>
    <w:p w:rsidR="00802363" w:rsidRPr="00802363" w:rsidRDefault="00802363" w:rsidP="00802363">
      <w:pPr>
        <w:pStyle w:val="a5"/>
        <w:shd w:val="clear" w:color="auto" w:fill="auto"/>
        <w:spacing w:line="278" w:lineRule="exact"/>
        <w:ind w:left="40" w:right="40" w:firstLine="42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Размер ежемесячного дохода Должник</w:t>
      </w:r>
      <w:proofErr w:type="gramStart"/>
      <w:r w:rsidRPr="00802363">
        <w:rPr>
          <w:sz w:val="24"/>
          <w:szCs w:val="24"/>
        </w:rPr>
        <w:t>а(</w:t>
      </w:r>
      <w:proofErr w:type="gramEnd"/>
      <w:r w:rsidRPr="00802363">
        <w:rPr>
          <w:sz w:val="24"/>
          <w:szCs w:val="24"/>
        </w:rPr>
        <w:t xml:space="preserve">его отсутствие) </w:t>
      </w:r>
      <w:r w:rsidR="00DF4754">
        <w:rPr>
          <w:sz w:val="24"/>
          <w:szCs w:val="24"/>
        </w:rPr>
        <w:t>н</w:t>
      </w:r>
      <w:r w:rsidRPr="00802363">
        <w:rPr>
          <w:sz w:val="24"/>
          <w:szCs w:val="24"/>
        </w:rPr>
        <w:t>е позволяет рассчитываться с кредиторами в течение 3 лет.</w:t>
      </w:r>
    </w:p>
    <w:p w:rsidR="00802363" w:rsidRPr="00802363" w:rsidRDefault="00802363" w:rsidP="00802363">
      <w:pPr>
        <w:pStyle w:val="a5"/>
        <w:shd w:val="clear" w:color="auto" w:fill="auto"/>
        <w:spacing w:line="278" w:lineRule="exact"/>
        <w:ind w:left="40" w:right="40" w:firstLine="420"/>
        <w:jc w:val="both"/>
        <w:rPr>
          <w:sz w:val="24"/>
          <w:szCs w:val="24"/>
        </w:rPr>
      </w:pPr>
      <w:r w:rsidRPr="00802363">
        <w:rPr>
          <w:sz w:val="24"/>
          <w:szCs w:val="24"/>
        </w:rPr>
        <w:lastRenderedPageBreak/>
        <w:t>Финансовым управляющим проведен анализ возможности освобождения Должника от обязательств по результатам проведения процедуры банкротства.</w:t>
      </w:r>
    </w:p>
    <w:p w:rsidR="00802363" w:rsidRPr="00802363" w:rsidRDefault="00802363" w:rsidP="00802363">
      <w:pPr>
        <w:pStyle w:val="a5"/>
        <w:shd w:val="clear" w:color="auto" w:fill="auto"/>
        <w:spacing w:line="278" w:lineRule="exact"/>
        <w:ind w:left="40" w:right="40" w:firstLine="42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В соответствии с п. 4 ст. 213.28 ФЗ «О несостоятельности (банкротстве)» освобождение гражданина от обязательств не допускается в случае, если:</w:t>
      </w:r>
    </w:p>
    <w:p w:rsidR="00802363" w:rsidRPr="00802363" w:rsidRDefault="00802363" w:rsidP="00802363">
      <w:pPr>
        <w:pStyle w:val="a5"/>
        <w:numPr>
          <w:ilvl w:val="0"/>
          <w:numId w:val="2"/>
        </w:numPr>
        <w:shd w:val="clear" w:color="auto" w:fill="auto"/>
        <w:tabs>
          <w:tab w:val="left" w:pos="815"/>
        </w:tabs>
        <w:spacing w:line="278" w:lineRule="exact"/>
        <w:ind w:left="700" w:right="40" w:hanging="24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Вступившим в законную силу судебным актом гражданин привлечен к уголовной или административной ответственности за неправомерные действия при банкротстве, преднамеренное или фиктивное банкротство при условии, что такие правонарушения совершены в данном деле о банкротстве гражданина;</w:t>
      </w:r>
    </w:p>
    <w:p w:rsidR="00802363" w:rsidRPr="00802363" w:rsidRDefault="00802363" w:rsidP="00802363">
      <w:pPr>
        <w:pStyle w:val="a5"/>
        <w:numPr>
          <w:ilvl w:val="0"/>
          <w:numId w:val="2"/>
        </w:numPr>
        <w:shd w:val="clear" w:color="auto" w:fill="auto"/>
        <w:tabs>
          <w:tab w:val="left" w:pos="815"/>
        </w:tabs>
        <w:spacing w:line="278" w:lineRule="exact"/>
        <w:ind w:left="700" w:right="40" w:hanging="24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Гражданин не предоставил необходимые сведения или предоставил заведомо недостоверные сведения финансовому управляющему или арбитражному суду, рассматривающему дело о банкротстве гражданина, и это обстоятельство установлено соответствующим судебным актом, принятым при рассмотрении дела о банкротстве гражданина;</w:t>
      </w:r>
    </w:p>
    <w:p w:rsidR="00802363" w:rsidRPr="00802363" w:rsidRDefault="00802363" w:rsidP="00802363">
      <w:pPr>
        <w:pStyle w:val="a5"/>
        <w:numPr>
          <w:ilvl w:val="0"/>
          <w:numId w:val="2"/>
        </w:numPr>
        <w:shd w:val="clear" w:color="auto" w:fill="auto"/>
        <w:tabs>
          <w:tab w:val="left" w:pos="806"/>
        </w:tabs>
        <w:spacing w:line="278" w:lineRule="exact"/>
        <w:ind w:left="700" w:right="40" w:hanging="240"/>
        <w:jc w:val="both"/>
        <w:rPr>
          <w:sz w:val="24"/>
          <w:szCs w:val="24"/>
        </w:rPr>
      </w:pPr>
      <w:proofErr w:type="gramStart"/>
      <w:r w:rsidRPr="00802363">
        <w:rPr>
          <w:sz w:val="24"/>
          <w:szCs w:val="24"/>
        </w:rPr>
        <w:t>Доказано, что при возникновении или исполнении обязательства, на котором конкурсный кредитор или уполномоченный орган основывал свое требование в деле о банкротстве гражданина, гражданин действовал незаконно, в том числе совершил мошенничество, злостно уклонился от погашения кредиторской задолженности, уклонился от уплаты налогов и (или) сборов с физического лица, предоставил кредитору заведомо ложные сведения при получении кредита, скрыл или умышленно уничтожил имущество.</w:t>
      </w:r>
      <w:proofErr w:type="gramEnd"/>
    </w:p>
    <w:p w:rsidR="002B5B8A" w:rsidRDefault="00802363" w:rsidP="00802363">
      <w:pPr>
        <w:pStyle w:val="a5"/>
        <w:shd w:val="clear" w:color="auto" w:fill="auto"/>
        <w:spacing w:line="278" w:lineRule="exact"/>
        <w:ind w:left="40" w:right="40" w:firstLine="42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 xml:space="preserve">В этих случаях арбитражный суд в определении о завершении реализации имущества гражданина указывает на неприменение в отношении гражданина правила об освобождении от исполнения обязательств либо выносит определение о неприменении в отношении гражданина правила об освобождении от исполнения обязательств, если эти случаи выявлены после завершения реализации имущества гражданина. </w:t>
      </w:r>
    </w:p>
    <w:p w:rsidR="00802363" w:rsidRPr="00802363" w:rsidRDefault="00802363" w:rsidP="002B5B8A">
      <w:pPr>
        <w:pStyle w:val="a5"/>
        <w:shd w:val="clear" w:color="auto" w:fill="auto"/>
        <w:spacing w:line="278" w:lineRule="exact"/>
        <w:ind w:right="40" w:firstLine="0"/>
        <w:jc w:val="both"/>
        <w:rPr>
          <w:sz w:val="24"/>
          <w:szCs w:val="24"/>
        </w:rPr>
      </w:pPr>
      <w:r w:rsidRPr="00802363">
        <w:rPr>
          <w:rStyle w:val="12"/>
          <w:sz w:val="24"/>
          <w:szCs w:val="24"/>
        </w:rPr>
        <w:t xml:space="preserve">4. </w:t>
      </w:r>
      <w:r w:rsidR="002B5B8A">
        <w:rPr>
          <w:rStyle w:val="12"/>
          <w:sz w:val="24"/>
          <w:szCs w:val="24"/>
        </w:rPr>
        <w:t xml:space="preserve">     </w:t>
      </w:r>
      <w:r w:rsidRPr="00802363">
        <w:rPr>
          <w:rStyle w:val="12"/>
          <w:sz w:val="24"/>
          <w:szCs w:val="24"/>
        </w:rPr>
        <w:t xml:space="preserve">Основные </w:t>
      </w:r>
      <w:proofErr w:type="gramStart"/>
      <w:r w:rsidRPr="00802363">
        <w:rPr>
          <w:rStyle w:val="12"/>
          <w:sz w:val="24"/>
          <w:szCs w:val="24"/>
        </w:rPr>
        <w:t>выводы</w:t>
      </w:r>
      <w:proofErr w:type="gramEnd"/>
      <w:r w:rsidRPr="00802363">
        <w:rPr>
          <w:rStyle w:val="12"/>
          <w:sz w:val="24"/>
          <w:szCs w:val="24"/>
        </w:rPr>
        <w:t xml:space="preserve"> но анализу</w:t>
      </w:r>
    </w:p>
    <w:p w:rsidR="00802363" w:rsidRPr="00802363" w:rsidRDefault="00802363" w:rsidP="00802363">
      <w:pPr>
        <w:pStyle w:val="20"/>
        <w:shd w:val="clear" w:color="auto" w:fill="auto"/>
        <w:spacing w:after="0" w:line="278" w:lineRule="exact"/>
        <w:ind w:left="40" w:firstLine="42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На момент составления настоящего заключения установлено следующее:</w:t>
      </w:r>
    </w:p>
    <w:p w:rsidR="00802363" w:rsidRPr="00802363" w:rsidRDefault="00802363" w:rsidP="00802363">
      <w:pPr>
        <w:pStyle w:val="20"/>
        <w:numPr>
          <w:ilvl w:val="0"/>
          <w:numId w:val="2"/>
        </w:numPr>
        <w:shd w:val="clear" w:color="auto" w:fill="auto"/>
        <w:tabs>
          <w:tab w:val="left" w:pos="750"/>
        </w:tabs>
        <w:spacing w:after="0" w:line="278" w:lineRule="exact"/>
        <w:ind w:left="40" w:right="40" w:firstLine="42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Вступившие в законную силу судебные акты о привлечении Должника к уголовной или административной ответственности за неправомерные действия при банкротстве, преднамеренное или фиктивное банкротство отсутствуют;</w:t>
      </w:r>
    </w:p>
    <w:p w:rsidR="00802363" w:rsidRPr="00802363" w:rsidRDefault="00802363" w:rsidP="00802363">
      <w:pPr>
        <w:pStyle w:val="20"/>
        <w:numPr>
          <w:ilvl w:val="0"/>
          <w:numId w:val="2"/>
        </w:numPr>
        <w:shd w:val="clear" w:color="auto" w:fill="auto"/>
        <w:tabs>
          <w:tab w:val="left" w:pos="837"/>
        </w:tabs>
        <w:spacing w:after="0" w:line="278" w:lineRule="exact"/>
        <w:ind w:left="40" w:right="40" w:firstLine="42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Должник предоставил необходимые сведения в суд и Финансовому управляющему, судебные акты о предоставлении заведомо недостоверных сведений не выносились;</w:t>
      </w:r>
    </w:p>
    <w:p w:rsidR="00802363" w:rsidRPr="00802363" w:rsidRDefault="00802363" w:rsidP="00802363">
      <w:pPr>
        <w:pStyle w:val="20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278" w:lineRule="exact"/>
        <w:ind w:left="40" w:right="40" w:firstLine="42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Незаконных действий Должника при возникновении или исполнении обязательств перед кредиторами не выявлено. Па момент возникновения обязательств Должник имел источники</w:t>
      </w:r>
      <w:r w:rsidRPr="00802363">
        <w:rPr>
          <w:rStyle w:val="291"/>
          <w:b/>
          <w:bCs/>
          <w:sz w:val="24"/>
          <w:szCs w:val="24"/>
        </w:rPr>
        <w:t xml:space="preserve"> доходов,</w:t>
      </w:r>
      <w:r w:rsidRPr="00802363">
        <w:rPr>
          <w:sz w:val="24"/>
          <w:szCs w:val="24"/>
        </w:rPr>
        <w:t xml:space="preserve"> действовал</w:t>
      </w:r>
      <w:r w:rsidRPr="00802363">
        <w:rPr>
          <w:rStyle w:val="291"/>
          <w:b/>
          <w:bCs/>
          <w:sz w:val="24"/>
          <w:szCs w:val="24"/>
        </w:rPr>
        <w:t xml:space="preserve"> добросовестно. Фактов, </w:t>
      </w:r>
      <w:r w:rsidRPr="00802363">
        <w:rPr>
          <w:sz w:val="24"/>
          <w:szCs w:val="24"/>
        </w:rPr>
        <w:t>свидетельствующих о недобросовестном и (или) незаконном поведении Должника</w:t>
      </w:r>
    </w:p>
    <w:p w:rsidR="00802363" w:rsidRPr="00802363" w:rsidRDefault="00DF4754" w:rsidP="00802363">
      <w:pPr>
        <w:pStyle w:val="20"/>
        <w:shd w:val="clear" w:color="auto" w:fill="auto"/>
        <w:spacing w:after="0" w:line="283" w:lineRule="exact"/>
        <w:ind w:left="40" w:right="40"/>
        <w:jc w:val="both"/>
        <w:rPr>
          <w:sz w:val="24"/>
          <w:szCs w:val="24"/>
        </w:rPr>
      </w:pPr>
      <w:r>
        <w:rPr>
          <w:sz w:val="24"/>
          <w:szCs w:val="24"/>
        </w:rPr>
        <w:t>Финансовым управля</w:t>
      </w:r>
      <w:r w:rsidR="00802363" w:rsidRPr="00802363">
        <w:rPr>
          <w:sz w:val="24"/>
          <w:szCs w:val="24"/>
        </w:rPr>
        <w:t>ющим не выявлено, соответствующие судебные акты не выносились.</w:t>
      </w:r>
    </w:p>
    <w:p w:rsidR="00802363" w:rsidRPr="00802363" w:rsidRDefault="00802363" w:rsidP="00802363">
      <w:pPr>
        <w:pStyle w:val="20"/>
        <w:shd w:val="clear" w:color="auto" w:fill="auto"/>
        <w:spacing w:after="0" w:line="283" w:lineRule="exact"/>
        <w:ind w:left="40" w:right="40" w:firstLine="46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Оснований для отказа в освобождении Должника от обязательств по результату процедуры банкротства не выявлено.</w:t>
      </w:r>
    </w:p>
    <w:p w:rsidR="00802363" w:rsidRPr="00802363" w:rsidRDefault="00802363" w:rsidP="00802363">
      <w:pPr>
        <w:pStyle w:val="20"/>
        <w:shd w:val="clear" w:color="auto" w:fill="auto"/>
        <w:spacing w:after="0" w:line="283" w:lineRule="exact"/>
        <w:ind w:left="40" w:right="40" w:firstLine="46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 xml:space="preserve">В адрес Финансового управляющего ни от Должника, ни </w:t>
      </w:r>
      <w:proofErr w:type="spellStart"/>
      <w:r w:rsidRPr="00802363">
        <w:rPr>
          <w:sz w:val="24"/>
          <w:szCs w:val="24"/>
        </w:rPr>
        <w:t>ог</w:t>
      </w:r>
      <w:proofErr w:type="spellEnd"/>
      <w:r w:rsidRPr="00802363">
        <w:rPr>
          <w:sz w:val="24"/>
          <w:szCs w:val="24"/>
        </w:rPr>
        <w:t xml:space="preserve"> кредиторов проект плана реструктуризации задолженности не поступал.</w:t>
      </w:r>
    </w:p>
    <w:p w:rsidR="00861A39" w:rsidRDefault="00802363" w:rsidP="004F3CF4">
      <w:pPr>
        <w:pStyle w:val="20"/>
        <w:shd w:val="clear" w:color="auto" w:fill="auto"/>
        <w:spacing w:after="544" w:line="240" w:lineRule="auto"/>
        <w:ind w:left="40" w:right="40" w:firstLine="459"/>
        <w:contextualSpacing/>
        <w:jc w:val="both"/>
        <w:rPr>
          <w:sz w:val="24"/>
          <w:szCs w:val="24"/>
        </w:rPr>
      </w:pPr>
      <w:r w:rsidRPr="00802363">
        <w:rPr>
          <w:sz w:val="24"/>
          <w:szCs w:val="24"/>
        </w:rPr>
        <w:t xml:space="preserve">Финансовый управляющий по результатам проведения анализа финансового состояния </w:t>
      </w:r>
      <w:proofErr w:type="spellStart"/>
      <w:r w:rsidR="00DF4754">
        <w:rPr>
          <w:sz w:val="24"/>
          <w:szCs w:val="24"/>
        </w:rPr>
        <w:t>Гуркина</w:t>
      </w:r>
      <w:proofErr w:type="spellEnd"/>
      <w:r w:rsidR="00DF4754">
        <w:rPr>
          <w:sz w:val="24"/>
          <w:szCs w:val="24"/>
        </w:rPr>
        <w:t xml:space="preserve"> А.В.</w:t>
      </w:r>
      <w:r w:rsidRPr="00802363">
        <w:rPr>
          <w:sz w:val="24"/>
          <w:szCs w:val="24"/>
        </w:rPr>
        <w:t xml:space="preserve"> пришел к выводу о целесообразности перехода к процедуре реализации имущества гражданина, но </w:t>
      </w:r>
      <w:proofErr w:type="gramStart"/>
      <w:r w:rsidRPr="00802363">
        <w:rPr>
          <w:sz w:val="24"/>
          <w:szCs w:val="24"/>
        </w:rPr>
        <w:t>результатам</w:t>
      </w:r>
      <w:proofErr w:type="gramEnd"/>
      <w:r w:rsidRPr="00802363">
        <w:rPr>
          <w:sz w:val="24"/>
          <w:szCs w:val="24"/>
        </w:rPr>
        <w:t xml:space="preserve"> которой освободить Должника от обязательств и применить к нему последствия, предусмотренные ст. 213.30 ФЗ «О несостоятельности (банкротстве)».</w:t>
      </w:r>
    </w:p>
    <w:p w:rsidR="00861A39" w:rsidRDefault="00802363" w:rsidP="00861A39">
      <w:pPr>
        <w:pStyle w:val="20"/>
        <w:shd w:val="clear" w:color="auto" w:fill="auto"/>
        <w:spacing w:after="544" w:line="360" w:lineRule="auto"/>
        <w:ind w:left="40" w:right="40" w:firstLine="459"/>
        <w:contextualSpacing/>
        <w:jc w:val="both"/>
        <w:rPr>
          <w:sz w:val="24"/>
          <w:szCs w:val="24"/>
        </w:rPr>
      </w:pPr>
      <w:r w:rsidRPr="00802363">
        <w:rPr>
          <w:sz w:val="24"/>
          <w:szCs w:val="24"/>
        </w:rPr>
        <w:t>Раздел 2 Определение признаков фиктивного и преднамеренного банкротства</w:t>
      </w:r>
    </w:p>
    <w:p w:rsidR="00861A39" w:rsidRDefault="00802363" w:rsidP="00861A39">
      <w:pPr>
        <w:pStyle w:val="20"/>
        <w:shd w:val="clear" w:color="auto" w:fill="auto"/>
        <w:spacing w:after="544" w:line="360" w:lineRule="auto"/>
        <w:ind w:left="40" w:right="40" w:firstLine="459"/>
        <w:contextualSpacing/>
        <w:jc w:val="both"/>
        <w:rPr>
          <w:sz w:val="24"/>
          <w:szCs w:val="24"/>
        </w:rPr>
      </w:pPr>
      <w:r w:rsidRPr="00802363">
        <w:rPr>
          <w:sz w:val="24"/>
          <w:szCs w:val="24"/>
        </w:rPr>
        <w:t>2.1. Анализ сделок должника</w:t>
      </w:r>
    </w:p>
    <w:p w:rsidR="00802363" w:rsidRPr="00861A39" w:rsidRDefault="00802363" w:rsidP="004F3CF4">
      <w:pPr>
        <w:pStyle w:val="20"/>
        <w:shd w:val="clear" w:color="auto" w:fill="auto"/>
        <w:spacing w:after="544" w:line="240" w:lineRule="auto"/>
        <w:ind w:left="40" w:right="40" w:firstLine="459"/>
        <w:contextualSpacing/>
        <w:jc w:val="both"/>
        <w:rPr>
          <w:b w:val="0"/>
          <w:sz w:val="24"/>
          <w:szCs w:val="24"/>
        </w:rPr>
      </w:pPr>
      <w:proofErr w:type="gramStart"/>
      <w:r w:rsidRPr="00861A39">
        <w:rPr>
          <w:b w:val="0"/>
          <w:sz w:val="24"/>
          <w:szCs w:val="24"/>
        </w:rPr>
        <w:t xml:space="preserve">В соответствии с требованиями пункта 8 Временных правил анализ сделок Должника проводится с целью установления соответствия сделок законодательству Российской Федерации, а также в целях выявления сделок, заключенных или исполненных на условиях, не соответствующих рыночным условиям, что послужило причиной возникновения или </w:t>
      </w:r>
      <w:r w:rsidRPr="00861A39">
        <w:rPr>
          <w:b w:val="0"/>
          <w:sz w:val="24"/>
          <w:szCs w:val="24"/>
        </w:rPr>
        <w:lastRenderedPageBreak/>
        <w:t>увеличения неплатежеспособности должника, а также причинило кредиторам реальный ущерб в денежной форме.</w:t>
      </w:r>
      <w:proofErr w:type="gramEnd"/>
    </w:p>
    <w:p w:rsidR="00802363" w:rsidRPr="00802363" w:rsidRDefault="00802363" w:rsidP="002B5B8A">
      <w:pPr>
        <w:pStyle w:val="a5"/>
        <w:shd w:val="clear" w:color="auto" w:fill="auto"/>
        <w:spacing w:line="278" w:lineRule="exact"/>
        <w:ind w:left="40" w:right="40" w:firstLine="46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В соответствии с пунктом 9 Временных правил к сделкам, заключенным на условиях, не соответствующих рыночным условиям, относятся:</w:t>
      </w:r>
    </w:p>
    <w:p w:rsidR="00802363" w:rsidRPr="00802363" w:rsidRDefault="00802363" w:rsidP="002B5B8A">
      <w:pPr>
        <w:pStyle w:val="a5"/>
        <w:numPr>
          <w:ilvl w:val="0"/>
          <w:numId w:val="3"/>
        </w:numPr>
        <w:shd w:val="clear" w:color="auto" w:fill="auto"/>
        <w:tabs>
          <w:tab w:val="left" w:pos="712"/>
        </w:tabs>
        <w:spacing w:line="278" w:lineRule="exact"/>
        <w:ind w:left="40" w:right="40" w:firstLine="46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 xml:space="preserve">сделки по отчуждению имущества Должника, не являющиеся сделками купли - продажи, направленные на замещение имущества Должника </w:t>
      </w:r>
      <w:proofErr w:type="gramStart"/>
      <w:r w:rsidRPr="00802363">
        <w:rPr>
          <w:sz w:val="24"/>
          <w:szCs w:val="24"/>
        </w:rPr>
        <w:t>менее ликвидным</w:t>
      </w:r>
      <w:proofErr w:type="gramEnd"/>
      <w:r w:rsidRPr="00802363">
        <w:rPr>
          <w:sz w:val="24"/>
          <w:szCs w:val="24"/>
        </w:rPr>
        <w:t xml:space="preserve"> имуществом;</w:t>
      </w:r>
    </w:p>
    <w:p w:rsidR="00802363" w:rsidRPr="00802363" w:rsidRDefault="00802363" w:rsidP="002B5B8A">
      <w:pPr>
        <w:pStyle w:val="a5"/>
        <w:numPr>
          <w:ilvl w:val="0"/>
          <w:numId w:val="3"/>
        </w:numPr>
        <w:shd w:val="clear" w:color="auto" w:fill="auto"/>
        <w:tabs>
          <w:tab w:val="left" w:pos="664"/>
        </w:tabs>
        <w:spacing w:line="278" w:lineRule="exact"/>
        <w:ind w:left="40" w:right="40" w:firstLine="46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сделки купли - продажи, осуществляемые с имуществом Должника, заключенные на заведомо невыгодных для Должника условиях, а также осуществленные с имуществом, без которого невозможна его основная деятельность;</w:t>
      </w:r>
    </w:p>
    <w:p w:rsidR="00802363" w:rsidRPr="00802363" w:rsidRDefault="00802363" w:rsidP="002B5B8A">
      <w:pPr>
        <w:pStyle w:val="a5"/>
        <w:numPr>
          <w:ilvl w:val="0"/>
          <w:numId w:val="3"/>
        </w:numPr>
        <w:shd w:val="clear" w:color="auto" w:fill="auto"/>
        <w:tabs>
          <w:tab w:val="left" w:pos="736"/>
        </w:tabs>
        <w:spacing w:line="278" w:lineRule="exact"/>
        <w:ind w:left="40" w:right="40" w:firstLine="46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сделки, связанные с возникновением обязательств Должника, не обеспеченные имуществом, а также влекущие за собой приобретение неликвидного имущества;</w:t>
      </w:r>
    </w:p>
    <w:p w:rsidR="00802363" w:rsidRPr="00802363" w:rsidRDefault="00802363" w:rsidP="002B5B8A">
      <w:pPr>
        <w:pStyle w:val="a5"/>
        <w:numPr>
          <w:ilvl w:val="0"/>
          <w:numId w:val="3"/>
        </w:numPr>
        <w:shd w:val="clear" w:color="auto" w:fill="auto"/>
        <w:tabs>
          <w:tab w:val="left" w:pos="635"/>
        </w:tabs>
        <w:spacing w:line="278" w:lineRule="exact"/>
        <w:ind w:left="40" w:right="40" w:firstLine="46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сделки по замене одних обязатель</w:t>
      </w:r>
      <w:proofErr w:type="gramStart"/>
      <w:r w:rsidRPr="00802363">
        <w:rPr>
          <w:sz w:val="24"/>
          <w:szCs w:val="24"/>
        </w:rPr>
        <w:t>ств др</w:t>
      </w:r>
      <w:proofErr w:type="gramEnd"/>
      <w:r w:rsidRPr="00802363">
        <w:rPr>
          <w:sz w:val="24"/>
          <w:szCs w:val="24"/>
        </w:rPr>
        <w:t>угими, заключенными на заведомо невыгодных условиях.</w:t>
      </w:r>
    </w:p>
    <w:p w:rsidR="00802363" w:rsidRPr="00802363" w:rsidRDefault="00802363" w:rsidP="002B5B8A">
      <w:pPr>
        <w:pStyle w:val="a5"/>
        <w:shd w:val="clear" w:color="auto" w:fill="auto"/>
        <w:spacing w:line="278" w:lineRule="exact"/>
        <w:ind w:left="40" w:right="40" w:firstLine="46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Заведомо невыгодные условия сделки, заключенной Должником, могут касаться, в частности, цены имущества, работ и услуг, вида и срока платежа по сделке.</w:t>
      </w:r>
    </w:p>
    <w:p w:rsidR="00802363" w:rsidRPr="00802363" w:rsidRDefault="00802363" w:rsidP="002B5B8A">
      <w:pPr>
        <w:pStyle w:val="a5"/>
        <w:shd w:val="clear" w:color="auto" w:fill="auto"/>
        <w:spacing w:line="278" w:lineRule="exact"/>
        <w:ind w:left="40" w:right="40" w:firstLine="46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В силу положений ст. 61.9 Федерального закона «О несостоятельности (банкротстве)» конкурсный управляющий вправе обратиться в арбитражный суд с заявлением об оспаривании сделки должника.</w:t>
      </w:r>
    </w:p>
    <w:p w:rsidR="00802363" w:rsidRPr="00802363" w:rsidRDefault="00802363" w:rsidP="002B5B8A">
      <w:pPr>
        <w:pStyle w:val="a5"/>
        <w:shd w:val="clear" w:color="auto" w:fill="auto"/>
        <w:spacing w:line="278" w:lineRule="exact"/>
        <w:ind w:left="40" w:right="40" w:firstLine="46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В силу п. 1 ст. 61.1 указанного закона сделки, совершенные должником или другими лицами за счет должника, могут быть признаны недействительными в соответствии с Гражданским кодексом Российской Федерации, а также по основаниям и в порядке, которые указаны в настоящем Федеральном законе.</w:t>
      </w:r>
    </w:p>
    <w:p w:rsidR="002B5B8A" w:rsidRDefault="00802363" w:rsidP="002B5B8A">
      <w:pPr>
        <w:jc w:val="both"/>
        <w:rPr>
          <w:rFonts w:ascii="Times New Roman" w:hAnsi="Times New Roman" w:cs="Times New Roman"/>
        </w:rPr>
      </w:pPr>
      <w:proofErr w:type="gramStart"/>
      <w:r w:rsidRPr="00802363">
        <w:rPr>
          <w:rFonts w:ascii="Times New Roman" w:hAnsi="Times New Roman" w:cs="Times New Roman"/>
        </w:rPr>
        <w:t>В соответствии с п. 1 ст. 61.2 Закона о банкротстве сделка, совершенная должником в течение одного года до принятия заявления о признании банкротом или после принятия указанного заявления, может быть признана арбитражным судом недействительной при неравноценном встречном исполнении обязательств другой стороной сделки, в том числе в случае, если цена этой сделки и (или) иные условия существенно в худшую для должника</w:t>
      </w:r>
      <w:proofErr w:type="gramEnd"/>
      <w:r w:rsidRPr="00802363">
        <w:rPr>
          <w:rFonts w:ascii="Times New Roman" w:hAnsi="Times New Roman" w:cs="Times New Roman"/>
        </w:rPr>
        <w:t xml:space="preserve"> сторону отличаются от цены и (или) иных условий, при которых в сравнимых обстоятельствах совершаются аналогичные сделки (подозрительная сделка). Неравноценным встречным исполнением обязательств будет признаваться, в частности, любая передача имущества или иное исполнение обязательств, если рыночная стоимость переданного должником имущества или осуществленного им иного исполнения обязательств существенно превышает стоимость полученного встречного исполнения обязательств, определенную с учетом условий и обстоятельств такого встречного исполнения обязательств.</w:t>
      </w:r>
    </w:p>
    <w:p w:rsidR="002B5B8A" w:rsidRPr="002B5B8A" w:rsidRDefault="002B5B8A" w:rsidP="002B5B8A">
      <w:pPr>
        <w:pStyle w:val="61"/>
        <w:shd w:val="clear" w:color="auto" w:fill="auto"/>
        <w:spacing w:before="0" w:line="283" w:lineRule="exact"/>
        <w:ind w:left="40" w:firstLine="460"/>
        <w:rPr>
          <w:sz w:val="24"/>
          <w:szCs w:val="24"/>
        </w:rPr>
      </w:pPr>
      <w:r w:rsidRPr="002B5B8A">
        <w:rPr>
          <w:sz w:val="24"/>
          <w:szCs w:val="24"/>
        </w:rPr>
        <w:t>Сделок должником не совершалось.</w:t>
      </w:r>
    </w:p>
    <w:p w:rsidR="002B5B8A" w:rsidRPr="002B5B8A" w:rsidRDefault="002B5B8A" w:rsidP="002B5B8A">
      <w:pPr>
        <w:pStyle w:val="20"/>
        <w:shd w:val="clear" w:color="auto" w:fill="auto"/>
        <w:spacing w:after="0" w:line="283" w:lineRule="exact"/>
        <w:ind w:left="1700"/>
        <w:jc w:val="both"/>
        <w:rPr>
          <w:sz w:val="24"/>
          <w:szCs w:val="24"/>
        </w:rPr>
      </w:pPr>
      <w:r w:rsidRPr="002B5B8A">
        <w:rPr>
          <w:sz w:val="24"/>
          <w:szCs w:val="24"/>
        </w:rPr>
        <w:t>2.2. Выявление признаков преднамеренного банкротства</w:t>
      </w:r>
    </w:p>
    <w:p w:rsidR="002B5B8A" w:rsidRPr="002B5B8A" w:rsidRDefault="002B5B8A" w:rsidP="002B5B8A">
      <w:pPr>
        <w:pStyle w:val="a5"/>
        <w:shd w:val="clear" w:color="auto" w:fill="auto"/>
        <w:spacing w:line="283" w:lineRule="exact"/>
        <w:ind w:left="40" w:right="-3" w:firstLine="460"/>
        <w:jc w:val="both"/>
        <w:rPr>
          <w:sz w:val="24"/>
          <w:szCs w:val="24"/>
        </w:rPr>
      </w:pPr>
      <w:r w:rsidRPr="002B5B8A">
        <w:rPr>
          <w:sz w:val="24"/>
          <w:szCs w:val="24"/>
        </w:rPr>
        <w:t>В соответствии с пунктом 6 Временных правил, выявление признаков преднамеренного банкротства проводится анализ значений и динамики коэффициентов, характеризующих платежеспособность должника, рассчитанных за исследуемый период в соответствии с Правилами проведения Арбитражными управляющими финансового анализа, утвержденными постановлением Правительства Российской Федерации от 25 июня 2003 г. № 367.</w:t>
      </w:r>
    </w:p>
    <w:p w:rsidR="00F25E8F" w:rsidRPr="002B5B8A" w:rsidRDefault="002B5B8A" w:rsidP="00861A39">
      <w:pPr>
        <w:pStyle w:val="20"/>
        <w:shd w:val="clear" w:color="auto" w:fill="auto"/>
        <w:spacing w:after="244" w:line="283" w:lineRule="exact"/>
        <w:ind w:left="40" w:right="-3" w:firstLine="460"/>
        <w:jc w:val="both"/>
        <w:rPr>
          <w:sz w:val="24"/>
          <w:szCs w:val="24"/>
        </w:rPr>
      </w:pPr>
      <w:r w:rsidRPr="002B5B8A">
        <w:rPr>
          <w:sz w:val="24"/>
          <w:szCs w:val="24"/>
        </w:rPr>
        <w:t>Учитывая, что Должник является физическим лицом и не ведет бухгалтерский и налоговый учет, то определить основные показатели для расчета коэффициентов финансово-хозяйственной деятельности и сами коэффициенты невозможно.</w:t>
      </w:r>
    </w:p>
    <w:p w:rsidR="002B5B8A" w:rsidRPr="002B5B8A" w:rsidRDefault="002B5B8A" w:rsidP="002B5B8A">
      <w:pPr>
        <w:pStyle w:val="20"/>
        <w:shd w:val="clear" w:color="auto" w:fill="auto"/>
        <w:spacing w:after="0" w:line="278" w:lineRule="exact"/>
        <w:ind w:left="3900" w:right="-3"/>
        <w:jc w:val="both"/>
        <w:rPr>
          <w:sz w:val="24"/>
          <w:szCs w:val="24"/>
        </w:rPr>
      </w:pPr>
      <w:r w:rsidRPr="002B5B8A">
        <w:rPr>
          <w:sz w:val="24"/>
          <w:szCs w:val="24"/>
        </w:rPr>
        <w:t>Раздел 3. Выводы</w:t>
      </w:r>
    </w:p>
    <w:p w:rsidR="002B5B8A" w:rsidRPr="002B5B8A" w:rsidRDefault="002B5B8A" w:rsidP="002B5B8A">
      <w:pPr>
        <w:pStyle w:val="a5"/>
        <w:shd w:val="clear" w:color="auto" w:fill="auto"/>
        <w:spacing w:line="278" w:lineRule="exact"/>
        <w:ind w:left="40" w:right="-3" w:firstLine="460"/>
        <w:jc w:val="both"/>
        <w:rPr>
          <w:sz w:val="24"/>
          <w:szCs w:val="24"/>
        </w:rPr>
      </w:pPr>
      <w:r w:rsidRPr="002B5B8A">
        <w:rPr>
          <w:sz w:val="24"/>
          <w:szCs w:val="24"/>
        </w:rPr>
        <w:t>На основе проведенного анализа можно сделать выводы:</w:t>
      </w:r>
    </w:p>
    <w:p w:rsidR="002B5B8A" w:rsidRPr="002B5B8A" w:rsidRDefault="002B5B8A" w:rsidP="002B5B8A">
      <w:pPr>
        <w:pStyle w:val="20"/>
        <w:numPr>
          <w:ilvl w:val="0"/>
          <w:numId w:val="2"/>
        </w:numPr>
        <w:shd w:val="clear" w:color="auto" w:fill="auto"/>
        <w:tabs>
          <w:tab w:val="left" w:pos="639"/>
        </w:tabs>
        <w:spacing w:after="0" w:line="278" w:lineRule="exact"/>
        <w:ind w:left="40" w:right="-3" w:firstLine="460"/>
        <w:jc w:val="both"/>
        <w:rPr>
          <w:sz w:val="24"/>
          <w:szCs w:val="24"/>
        </w:rPr>
      </w:pPr>
      <w:r w:rsidRPr="002B5B8A">
        <w:rPr>
          <w:sz w:val="24"/>
          <w:szCs w:val="24"/>
        </w:rPr>
        <w:t xml:space="preserve">У Должника выявлено имущество, на которое </w:t>
      </w:r>
      <w:proofErr w:type="gramStart"/>
      <w:r w:rsidRPr="002B5B8A">
        <w:rPr>
          <w:sz w:val="24"/>
          <w:szCs w:val="24"/>
        </w:rPr>
        <w:t>не возможно</w:t>
      </w:r>
      <w:proofErr w:type="gramEnd"/>
      <w:r w:rsidRPr="002B5B8A">
        <w:rPr>
          <w:sz w:val="24"/>
          <w:szCs w:val="24"/>
        </w:rPr>
        <w:t xml:space="preserve"> обратить взыскание;</w:t>
      </w:r>
    </w:p>
    <w:p w:rsidR="002B5B8A" w:rsidRPr="002B5B8A" w:rsidRDefault="002B5B8A" w:rsidP="002B5B8A">
      <w:pPr>
        <w:pStyle w:val="20"/>
        <w:numPr>
          <w:ilvl w:val="0"/>
          <w:numId w:val="2"/>
        </w:numPr>
        <w:shd w:val="clear" w:color="auto" w:fill="auto"/>
        <w:tabs>
          <w:tab w:val="left" w:pos="650"/>
        </w:tabs>
        <w:spacing w:after="0" w:line="278" w:lineRule="exact"/>
        <w:ind w:left="40" w:right="-3" w:firstLine="460"/>
        <w:jc w:val="both"/>
        <w:rPr>
          <w:sz w:val="24"/>
          <w:szCs w:val="24"/>
        </w:rPr>
      </w:pPr>
      <w:r w:rsidRPr="002B5B8A">
        <w:rPr>
          <w:sz w:val="24"/>
          <w:szCs w:val="24"/>
        </w:rPr>
        <w:t>Размер ежемесячного дохода Должника не позволяет рассчитаться с кредиторами в течение 3 лет;</w:t>
      </w:r>
    </w:p>
    <w:p w:rsidR="002B5B8A" w:rsidRPr="002B5B8A" w:rsidRDefault="002B5B8A" w:rsidP="002B5B8A">
      <w:pPr>
        <w:pStyle w:val="20"/>
        <w:numPr>
          <w:ilvl w:val="0"/>
          <w:numId w:val="2"/>
        </w:numPr>
        <w:shd w:val="clear" w:color="auto" w:fill="auto"/>
        <w:tabs>
          <w:tab w:val="left" w:pos="779"/>
        </w:tabs>
        <w:spacing w:after="0" w:line="278" w:lineRule="exact"/>
        <w:ind w:left="40" w:right="-3" w:firstLine="460"/>
        <w:jc w:val="both"/>
        <w:rPr>
          <w:sz w:val="24"/>
          <w:szCs w:val="24"/>
        </w:rPr>
      </w:pPr>
      <w:r w:rsidRPr="002B5B8A">
        <w:rPr>
          <w:sz w:val="24"/>
          <w:szCs w:val="24"/>
        </w:rPr>
        <w:t xml:space="preserve">У </w:t>
      </w:r>
      <w:proofErr w:type="spellStart"/>
      <w:r w:rsidR="00DF4754">
        <w:rPr>
          <w:sz w:val="24"/>
          <w:szCs w:val="24"/>
        </w:rPr>
        <w:t>Гуркина</w:t>
      </w:r>
      <w:proofErr w:type="spellEnd"/>
      <w:r w:rsidR="00DF4754">
        <w:rPr>
          <w:sz w:val="24"/>
          <w:szCs w:val="24"/>
        </w:rPr>
        <w:t xml:space="preserve"> А</w:t>
      </w:r>
      <w:r w:rsidRPr="002B5B8A">
        <w:rPr>
          <w:sz w:val="24"/>
          <w:szCs w:val="24"/>
        </w:rPr>
        <w:t>.</w:t>
      </w:r>
      <w:r w:rsidR="00DF4754">
        <w:rPr>
          <w:sz w:val="24"/>
          <w:szCs w:val="24"/>
        </w:rPr>
        <w:t>В.</w:t>
      </w:r>
      <w:r w:rsidRPr="002B5B8A">
        <w:rPr>
          <w:sz w:val="24"/>
          <w:szCs w:val="24"/>
        </w:rPr>
        <w:t xml:space="preserve"> отсутствуют признаки фиктивного и преднамеренного банкротства</w:t>
      </w:r>
    </w:p>
    <w:p w:rsidR="002B5B8A" w:rsidRPr="002B5B8A" w:rsidRDefault="002B5B8A" w:rsidP="002B5B8A">
      <w:pPr>
        <w:pStyle w:val="20"/>
        <w:numPr>
          <w:ilvl w:val="0"/>
          <w:numId w:val="2"/>
        </w:numPr>
        <w:shd w:val="clear" w:color="auto" w:fill="auto"/>
        <w:tabs>
          <w:tab w:val="left" w:pos="731"/>
        </w:tabs>
        <w:spacing w:after="0" w:line="278" w:lineRule="exact"/>
        <w:ind w:left="40" w:right="-3" w:firstLine="460"/>
        <w:jc w:val="both"/>
        <w:rPr>
          <w:sz w:val="24"/>
          <w:szCs w:val="24"/>
        </w:rPr>
      </w:pPr>
      <w:r w:rsidRPr="002B5B8A">
        <w:rPr>
          <w:sz w:val="24"/>
          <w:szCs w:val="24"/>
        </w:rPr>
        <w:t xml:space="preserve">Целесообразно перейти к процедуре реализации имущества гражданина, по результатам которой освободить Должника от обязательств и применить к нему последствия, предусмотренные </w:t>
      </w:r>
      <w:proofErr w:type="spellStart"/>
      <w:r w:rsidRPr="002B5B8A">
        <w:rPr>
          <w:sz w:val="24"/>
          <w:szCs w:val="24"/>
        </w:rPr>
        <w:t>сг</w:t>
      </w:r>
      <w:proofErr w:type="spellEnd"/>
      <w:r w:rsidRPr="002B5B8A">
        <w:rPr>
          <w:sz w:val="24"/>
          <w:szCs w:val="24"/>
        </w:rPr>
        <w:t>. 213.30 ФЗ «О несостоятельности (банкротстве)», но</w:t>
      </w:r>
    </w:p>
    <w:p w:rsidR="002B5B8A" w:rsidRPr="002B5B8A" w:rsidRDefault="002B5B8A" w:rsidP="002B5B8A">
      <w:pPr>
        <w:pStyle w:val="a5"/>
        <w:shd w:val="clear" w:color="auto" w:fill="auto"/>
        <w:spacing w:after="190" w:line="278" w:lineRule="exact"/>
        <w:ind w:left="40" w:right="-3" w:firstLine="0"/>
        <w:jc w:val="both"/>
        <w:rPr>
          <w:sz w:val="24"/>
          <w:szCs w:val="24"/>
        </w:rPr>
      </w:pPr>
      <w:r w:rsidRPr="002B5B8A">
        <w:rPr>
          <w:sz w:val="24"/>
          <w:szCs w:val="24"/>
        </w:rPr>
        <w:lastRenderedPageBreak/>
        <w:t>не применять в отношении Должника правила п.4 ст.213.28 ФЗ «О несостоятельности (банкротстве)».</w:t>
      </w:r>
    </w:p>
    <w:p w:rsidR="002B5B8A" w:rsidRPr="002B5B8A" w:rsidRDefault="002B5B8A" w:rsidP="002B5B8A">
      <w:pPr>
        <w:pStyle w:val="a5"/>
        <w:shd w:val="clear" w:color="auto" w:fill="auto"/>
        <w:spacing w:after="765" w:line="341" w:lineRule="exact"/>
        <w:ind w:left="40" w:right="-3" w:firstLine="460"/>
        <w:jc w:val="both"/>
        <w:rPr>
          <w:sz w:val="24"/>
          <w:szCs w:val="24"/>
        </w:rPr>
      </w:pPr>
      <w:r w:rsidRPr="002B5B8A">
        <w:rPr>
          <w:sz w:val="24"/>
          <w:szCs w:val="24"/>
        </w:rPr>
        <w:t xml:space="preserve">Вывод: признаки преднамеренного/фиктивного банкротства должника </w:t>
      </w:r>
      <w:proofErr w:type="spellStart"/>
      <w:r w:rsidR="00DF4754">
        <w:rPr>
          <w:sz w:val="24"/>
          <w:szCs w:val="24"/>
        </w:rPr>
        <w:t>Гуркина</w:t>
      </w:r>
      <w:proofErr w:type="spellEnd"/>
      <w:r w:rsidR="00DF4754">
        <w:rPr>
          <w:sz w:val="24"/>
          <w:szCs w:val="24"/>
        </w:rPr>
        <w:t xml:space="preserve"> А</w:t>
      </w:r>
      <w:r w:rsidR="00861A39">
        <w:rPr>
          <w:sz w:val="24"/>
          <w:szCs w:val="24"/>
        </w:rPr>
        <w:t>.</w:t>
      </w:r>
      <w:r w:rsidR="00DF4754">
        <w:rPr>
          <w:sz w:val="24"/>
          <w:szCs w:val="24"/>
        </w:rPr>
        <w:t>В.</w:t>
      </w:r>
      <w:r w:rsidRPr="002B5B8A">
        <w:rPr>
          <w:sz w:val="24"/>
          <w:szCs w:val="24"/>
        </w:rPr>
        <w:t xml:space="preserve"> финансовым управляющим не выявлены.</w:t>
      </w:r>
    </w:p>
    <w:p w:rsidR="002B5B8A" w:rsidRPr="002B5B8A" w:rsidRDefault="002B5B8A" w:rsidP="002B5B8A">
      <w:pPr>
        <w:pStyle w:val="a5"/>
        <w:shd w:val="clear" w:color="auto" w:fill="auto"/>
        <w:spacing w:line="210" w:lineRule="exact"/>
        <w:ind w:left="40" w:right="-3" w:firstLine="0"/>
        <w:jc w:val="both"/>
        <w:rPr>
          <w:sz w:val="24"/>
          <w:szCs w:val="24"/>
        </w:rPr>
      </w:pPr>
      <w:r w:rsidRPr="002B5B8A">
        <w:rPr>
          <w:sz w:val="24"/>
          <w:szCs w:val="24"/>
        </w:rPr>
        <w:t>Финансовый управляющий</w:t>
      </w:r>
      <w:r>
        <w:rPr>
          <w:sz w:val="24"/>
          <w:szCs w:val="24"/>
        </w:rPr>
        <w:t xml:space="preserve">                                                                           Золотарева А.А.</w:t>
      </w:r>
    </w:p>
    <w:p w:rsidR="002B5B8A" w:rsidRPr="002B5B8A" w:rsidRDefault="002B5B8A" w:rsidP="002B5B8A">
      <w:pPr>
        <w:jc w:val="both"/>
        <w:rPr>
          <w:rFonts w:ascii="Times New Roman" w:hAnsi="Times New Roman" w:cs="Times New Roman"/>
        </w:rPr>
      </w:pPr>
    </w:p>
    <w:sectPr w:rsidR="002B5B8A" w:rsidRPr="002B5B8A" w:rsidSect="005E328B">
      <w:footerReference w:type="even" r:id="rId8"/>
      <w:pgSz w:w="11905" w:h="16837"/>
      <w:pgMar w:top="567" w:right="851" w:bottom="425" w:left="1276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271" w:rsidRDefault="00CC5271" w:rsidP="00E007FF">
      <w:r>
        <w:separator/>
      </w:r>
    </w:p>
  </w:endnote>
  <w:endnote w:type="continuationSeparator" w:id="0">
    <w:p w:rsidR="00CC5271" w:rsidRDefault="00CC5271" w:rsidP="00E00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271" w:rsidRDefault="00CC5271">
    <w:pPr>
      <w:pStyle w:val="a4"/>
      <w:framePr w:w="11155" w:h="130" w:wrap="none" w:vAnchor="text" w:hAnchor="page" w:x="376" w:y="-1345"/>
      <w:shd w:val="clear" w:color="auto" w:fill="auto"/>
      <w:ind w:left="10963"/>
    </w:pPr>
    <w:fldSimple w:instr=" PAGE \* MERGEFORMAT ">
      <w:r w:rsidRPr="00CD00F0">
        <w:rPr>
          <w:rStyle w:val="Batang"/>
        </w:rPr>
        <w:t>8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271" w:rsidRDefault="00CC5271" w:rsidP="00E007FF">
      <w:r>
        <w:separator/>
      </w:r>
    </w:p>
  </w:footnote>
  <w:footnote w:type="continuationSeparator" w:id="0">
    <w:p w:rsidR="00CC5271" w:rsidRDefault="00CC5271" w:rsidP="00E007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20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25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34"/>
        <w:szCs w:val="34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4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6A602C1B"/>
    <w:multiLevelType w:val="hybridMultilevel"/>
    <w:tmpl w:val="80884150"/>
    <w:lvl w:ilvl="0" w:tplc="3B989F5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609"/>
    <w:rsid w:val="00004C9A"/>
    <w:rsid w:val="000466F9"/>
    <w:rsid w:val="00134C9D"/>
    <w:rsid w:val="00136D23"/>
    <w:rsid w:val="00181502"/>
    <w:rsid w:val="001E2929"/>
    <w:rsid w:val="0028001D"/>
    <w:rsid w:val="002B5B8A"/>
    <w:rsid w:val="003478F6"/>
    <w:rsid w:val="003C782A"/>
    <w:rsid w:val="00442862"/>
    <w:rsid w:val="00465620"/>
    <w:rsid w:val="004A404C"/>
    <w:rsid w:val="004B0645"/>
    <w:rsid w:val="004F3CF4"/>
    <w:rsid w:val="004F449A"/>
    <w:rsid w:val="005316AB"/>
    <w:rsid w:val="00533CF5"/>
    <w:rsid w:val="00590366"/>
    <w:rsid w:val="005D35DF"/>
    <w:rsid w:val="005E328B"/>
    <w:rsid w:val="0060695A"/>
    <w:rsid w:val="00663D5D"/>
    <w:rsid w:val="00716AC4"/>
    <w:rsid w:val="00785651"/>
    <w:rsid w:val="007F0AA8"/>
    <w:rsid w:val="007F1D4C"/>
    <w:rsid w:val="007F73F1"/>
    <w:rsid w:val="00802363"/>
    <w:rsid w:val="008337A2"/>
    <w:rsid w:val="00861A39"/>
    <w:rsid w:val="0089319B"/>
    <w:rsid w:val="008956C3"/>
    <w:rsid w:val="00911DAD"/>
    <w:rsid w:val="00917A81"/>
    <w:rsid w:val="00A42A53"/>
    <w:rsid w:val="00A75E97"/>
    <w:rsid w:val="00AD1C48"/>
    <w:rsid w:val="00AD3617"/>
    <w:rsid w:val="00B26A18"/>
    <w:rsid w:val="00B42619"/>
    <w:rsid w:val="00B5105C"/>
    <w:rsid w:val="00B71D04"/>
    <w:rsid w:val="00BF3F15"/>
    <w:rsid w:val="00C31CD4"/>
    <w:rsid w:val="00C71C3F"/>
    <w:rsid w:val="00CB4404"/>
    <w:rsid w:val="00CC5271"/>
    <w:rsid w:val="00D05DBD"/>
    <w:rsid w:val="00D24F68"/>
    <w:rsid w:val="00D36467"/>
    <w:rsid w:val="00D62606"/>
    <w:rsid w:val="00D7764F"/>
    <w:rsid w:val="00D94FDE"/>
    <w:rsid w:val="00DF4754"/>
    <w:rsid w:val="00E007FF"/>
    <w:rsid w:val="00F22C83"/>
    <w:rsid w:val="00F25E8F"/>
    <w:rsid w:val="00F43609"/>
    <w:rsid w:val="00F75181"/>
    <w:rsid w:val="00FA3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609"/>
    <w:pPr>
      <w:spacing w:after="0" w:line="240" w:lineRule="auto"/>
    </w:pPr>
    <w:rPr>
      <w:rFonts w:ascii="Arial Unicode MS" w:eastAsia="Arial Unicode MS" w:hAnsi="Arial Unicode MS" w:cs="Arial Unicode MS"/>
      <w:color w:val="00000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56C3"/>
    <w:pPr>
      <w:keepNext/>
      <w:jc w:val="center"/>
      <w:outlineLvl w:val="0"/>
    </w:pPr>
    <w:rPr>
      <w:rFonts w:ascii="Times New Roman" w:eastAsia="Times New Roman" w:hAnsi="Times New Roman" w:cs="Times New Roman"/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uiPriority w:val="99"/>
    <w:rsid w:val="00F43609"/>
    <w:rPr>
      <w:rFonts w:cs="Times New Roman"/>
      <w:noProof/>
      <w:sz w:val="20"/>
      <w:szCs w:val="20"/>
      <w:shd w:val="clear" w:color="auto" w:fill="FFFFFF"/>
    </w:rPr>
  </w:style>
  <w:style w:type="character" w:customStyle="1" w:styleId="Batang">
    <w:name w:val="Колонтитул + Batang"/>
    <w:aliases w:val="8 pt,Интервал 1 pt"/>
    <w:basedOn w:val="a3"/>
    <w:uiPriority w:val="99"/>
    <w:rsid w:val="00F43609"/>
    <w:rPr>
      <w:rFonts w:ascii="Batang" w:eastAsia="Batang" w:cs="Batang"/>
      <w:spacing w:val="20"/>
      <w:sz w:val="16"/>
      <w:szCs w:val="16"/>
    </w:rPr>
  </w:style>
  <w:style w:type="character" w:customStyle="1" w:styleId="2">
    <w:name w:val="Основной текст (2)_"/>
    <w:basedOn w:val="a0"/>
    <w:link w:val="20"/>
    <w:uiPriority w:val="99"/>
    <w:rsid w:val="00F43609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11">
    <w:name w:val="Основной текст Знак1"/>
    <w:basedOn w:val="a0"/>
    <w:link w:val="a5"/>
    <w:uiPriority w:val="99"/>
    <w:rsid w:val="00F43609"/>
    <w:rPr>
      <w:rFonts w:cs="Times New Roman"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a0"/>
    <w:link w:val="31"/>
    <w:uiPriority w:val="99"/>
    <w:rsid w:val="00F43609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52">
    <w:name w:val="Заголовок №5 (2)_"/>
    <w:basedOn w:val="a0"/>
    <w:link w:val="521"/>
    <w:uiPriority w:val="99"/>
    <w:rsid w:val="00F43609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520">
    <w:name w:val="Заголовок №5 (2)"/>
    <w:basedOn w:val="52"/>
    <w:uiPriority w:val="99"/>
    <w:rsid w:val="00F43609"/>
    <w:rPr>
      <w:u w:val="single"/>
    </w:rPr>
  </w:style>
  <w:style w:type="character" w:customStyle="1" w:styleId="12pt">
    <w:name w:val="Основной текст + 12 pt"/>
    <w:basedOn w:val="11"/>
    <w:uiPriority w:val="99"/>
    <w:rsid w:val="00F43609"/>
    <w:rPr>
      <w:sz w:val="24"/>
      <w:szCs w:val="24"/>
    </w:rPr>
  </w:style>
  <w:style w:type="paragraph" w:styleId="a5">
    <w:name w:val="Body Text"/>
    <w:basedOn w:val="a"/>
    <w:link w:val="11"/>
    <w:uiPriority w:val="99"/>
    <w:rsid w:val="00F43609"/>
    <w:pPr>
      <w:shd w:val="clear" w:color="auto" w:fill="FFFFFF"/>
      <w:spacing w:line="288" w:lineRule="exact"/>
      <w:ind w:hanging="280"/>
      <w:jc w:val="center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F43609"/>
    <w:rPr>
      <w:rFonts w:ascii="Arial Unicode MS" w:eastAsia="Arial Unicode MS" w:hAnsi="Arial Unicode MS" w:cs="Arial Unicode MS"/>
      <w:color w:val="000000"/>
      <w:szCs w:val="24"/>
      <w:lang w:eastAsia="ru-RU"/>
    </w:rPr>
  </w:style>
  <w:style w:type="character" w:customStyle="1" w:styleId="12pt1">
    <w:name w:val="Основной текст + 12 pt1"/>
    <w:basedOn w:val="11"/>
    <w:uiPriority w:val="99"/>
    <w:rsid w:val="00F43609"/>
    <w:rPr>
      <w:sz w:val="24"/>
      <w:szCs w:val="24"/>
    </w:rPr>
  </w:style>
  <w:style w:type="character" w:customStyle="1" w:styleId="6">
    <w:name w:val="Основной текст (6)_"/>
    <w:basedOn w:val="a0"/>
    <w:link w:val="61"/>
    <w:uiPriority w:val="99"/>
    <w:rsid w:val="00F43609"/>
    <w:rPr>
      <w:rFonts w:cs="Times New Roman"/>
      <w:sz w:val="19"/>
      <w:szCs w:val="19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F43609"/>
    <w:rPr>
      <w:u w:val="single"/>
    </w:rPr>
  </w:style>
  <w:style w:type="character" w:customStyle="1" w:styleId="34">
    <w:name w:val="Основной текст (3)4"/>
    <w:basedOn w:val="3"/>
    <w:uiPriority w:val="99"/>
    <w:rsid w:val="00F43609"/>
    <w:rPr>
      <w:u w:val="single"/>
    </w:rPr>
  </w:style>
  <w:style w:type="character" w:customStyle="1" w:styleId="39pt">
    <w:name w:val="Основной текст (3) + 9 pt"/>
    <w:aliases w:val="Не полужирный2,Малые прописные,Интервал 1 pt2"/>
    <w:basedOn w:val="3"/>
    <w:uiPriority w:val="99"/>
    <w:rsid w:val="00F43609"/>
    <w:rPr>
      <w:smallCaps/>
      <w:noProof/>
      <w:spacing w:val="20"/>
      <w:sz w:val="18"/>
      <w:szCs w:val="18"/>
    </w:rPr>
  </w:style>
  <w:style w:type="character" w:customStyle="1" w:styleId="39pt1">
    <w:name w:val="Основной текст (3) + 9 pt1"/>
    <w:aliases w:val="Не полужирный1,Малые прописные1,Интервал 1 pt1"/>
    <w:basedOn w:val="3"/>
    <w:uiPriority w:val="99"/>
    <w:rsid w:val="00F43609"/>
    <w:rPr>
      <w:smallCaps/>
      <w:spacing w:val="20"/>
      <w:sz w:val="18"/>
      <w:szCs w:val="18"/>
      <w:u w:val="single"/>
    </w:rPr>
  </w:style>
  <w:style w:type="character" w:customStyle="1" w:styleId="30">
    <w:name w:val="Основной текст (3) + Не полужирный"/>
    <w:basedOn w:val="3"/>
    <w:uiPriority w:val="99"/>
    <w:rsid w:val="00F43609"/>
    <w:rPr>
      <w:noProof/>
    </w:rPr>
  </w:style>
  <w:style w:type="character" w:customStyle="1" w:styleId="33">
    <w:name w:val="Основной текст (3)3"/>
    <w:basedOn w:val="3"/>
    <w:uiPriority w:val="99"/>
    <w:rsid w:val="00F43609"/>
  </w:style>
  <w:style w:type="character" w:customStyle="1" w:styleId="32">
    <w:name w:val="Основной текст (3)2"/>
    <w:basedOn w:val="3"/>
    <w:uiPriority w:val="99"/>
    <w:rsid w:val="00F43609"/>
    <w:rPr>
      <w:u w:val="single"/>
    </w:rPr>
  </w:style>
  <w:style w:type="character" w:customStyle="1" w:styleId="5">
    <w:name w:val="Заголовок №5_"/>
    <w:basedOn w:val="a0"/>
    <w:link w:val="50"/>
    <w:uiPriority w:val="99"/>
    <w:rsid w:val="00F43609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a7">
    <w:name w:val="Основной текст + Полужирный"/>
    <w:aliases w:val="Интервал 0 pt"/>
    <w:basedOn w:val="11"/>
    <w:uiPriority w:val="99"/>
    <w:rsid w:val="00F43609"/>
    <w:rPr>
      <w:b/>
      <w:bCs/>
    </w:rPr>
  </w:style>
  <w:style w:type="character" w:customStyle="1" w:styleId="12">
    <w:name w:val="Основной текст + Полужирный1"/>
    <w:basedOn w:val="11"/>
    <w:uiPriority w:val="99"/>
    <w:rsid w:val="00F43609"/>
    <w:rPr>
      <w:b/>
      <w:bCs/>
    </w:rPr>
  </w:style>
  <w:style w:type="character" w:customStyle="1" w:styleId="291">
    <w:name w:val="Основной текст (2) + 91"/>
    <w:aliases w:val="5 pt1"/>
    <w:basedOn w:val="2"/>
    <w:uiPriority w:val="99"/>
    <w:rsid w:val="00F43609"/>
    <w:rPr>
      <w:sz w:val="19"/>
      <w:szCs w:val="19"/>
    </w:rPr>
  </w:style>
  <w:style w:type="paragraph" w:customStyle="1" w:styleId="a4">
    <w:name w:val="Колонтитул"/>
    <w:basedOn w:val="a"/>
    <w:link w:val="a3"/>
    <w:uiPriority w:val="99"/>
    <w:rsid w:val="00F43609"/>
    <w:pPr>
      <w:shd w:val="clear" w:color="auto" w:fill="FFFFFF"/>
    </w:pPr>
    <w:rPr>
      <w:rFonts w:ascii="Times New Roman" w:eastAsiaTheme="minorHAnsi" w:hAnsi="Times New Roman" w:cs="Times New Roman"/>
      <w:noProof/>
      <w:color w:val="auto"/>
      <w:sz w:val="20"/>
      <w:szCs w:val="20"/>
      <w:lang w:eastAsia="en-US"/>
    </w:rPr>
  </w:style>
  <w:style w:type="paragraph" w:customStyle="1" w:styleId="20">
    <w:name w:val="Основной текст (2)"/>
    <w:basedOn w:val="a"/>
    <w:link w:val="2"/>
    <w:uiPriority w:val="99"/>
    <w:rsid w:val="00F43609"/>
    <w:pPr>
      <w:shd w:val="clear" w:color="auto" w:fill="FFFFFF"/>
      <w:spacing w:after="120" w:line="216" w:lineRule="exact"/>
    </w:pPr>
    <w:rPr>
      <w:rFonts w:ascii="Times New Roman" w:eastAsiaTheme="minorHAnsi" w:hAnsi="Times New Roman" w:cs="Times New Roman"/>
      <w:b/>
      <w:bCs/>
      <w:color w:val="auto"/>
      <w:sz w:val="21"/>
      <w:szCs w:val="21"/>
      <w:lang w:eastAsia="en-US"/>
    </w:rPr>
  </w:style>
  <w:style w:type="paragraph" w:customStyle="1" w:styleId="31">
    <w:name w:val="Основной текст (3)1"/>
    <w:basedOn w:val="a"/>
    <w:link w:val="3"/>
    <w:uiPriority w:val="99"/>
    <w:rsid w:val="00F43609"/>
    <w:pPr>
      <w:shd w:val="clear" w:color="auto" w:fill="FFFFFF"/>
      <w:spacing w:line="288" w:lineRule="exact"/>
    </w:pPr>
    <w:rPr>
      <w:rFonts w:ascii="Times New Roman" w:eastAsiaTheme="minorHAnsi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521">
    <w:name w:val="Заголовок №5 (2)1"/>
    <w:basedOn w:val="a"/>
    <w:link w:val="52"/>
    <w:uiPriority w:val="99"/>
    <w:rsid w:val="00F43609"/>
    <w:pPr>
      <w:shd w:val="clear" w:color="auto" w:fill="FFFFFF"/>
      <w:spacing w:after="300" w:line="240" w:lineRule="atLeast"/>
      <w:jc w:val="both"/>
      <w:outlineLvl w:val="4"/>
    </w:pPr>
    <w:rPr>
      <w:rFonts w:ascii="Times New Roman" w:eastAsiaTheme="minorHAnsi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61">
    <w:name w:val="Основной текст (6)1"/>
    <w:basedOn w:val="a"/>
    <w:link w:val="6"/>
    <w:uiPriority w:val="99"/>
    <w:rsid w:val="00F43609"/>
    <w:pPr>
      <w:shd w:val="clear" w:color="auto" w:fill="FFFFFF"/>
      <w:spacing w:before="240" w:line="254" w:lineRule="exact"/>
      <w:jc w:val="both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paragraph" w:customStyle="1" w:styleId="50">
    <w:name w:val="Заголовок №5"/>
    <w:basedOn w:val="a"/>
    <w:link w:val="5"/>
    <w:uiPriority w:val="99"/>
    <w:rsid w:val="00F43609"/>
    <w:pPr>
      <w:shd w:val="clear" w:color="auto" w:fill="FFFFFF"/>
      <w:spacing w:before="780" w:after="300" w:line="240" w:lineRule="atLeast"/>
      <w:outlineLvl w:val="4"/>
    </w:pPr>
    <w:rPr>
      <w:rFonts w:ascii="Times New Roman" w:eastAsiaTheme="minorHAnsi" w:hAnsi="Times New Roman" w:cs="Times New Roman"/>
      <w:b/>
      <w:bCs/>
      <w:color w:val="auto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8956C3"/>
    <w:rPr>
      <w:rFonts w:eastAsia="Times New Roman" w:cs="Times New Roman"/>
      <w:b/>
      <w:szCs w:val="20"/>
      <w:lang w:eastAsia="ru-RU"/>
    </w:rPr>
  </w:style>
  <w:style w:type="paragraph" w:styleId="a8">
    <w:name w:val="caption"/>
    <w:basedOn w:val="a"/>
    <w:qFormat/>
    <w:rsid w:val="008956C3"/>
    <w:pPr>
      <w:widowControl w:val="0"/>
      <w:ind w:firstLine="440"/>
      <w:jc w:val="center"/>
    </w:pPr>
    <w:rPr>
      <w:rFonts w:ascii="Arial" w:eastAsia="Times New Roman" w:hAnsi="Arial" w:cs="Times New Roman"/>
      <w:b/>
      <w:snapToGrid w:val="0"/>
      <w:color w:val="auto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956C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56C3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802363"/>
    <w:rPr>
      <w:b/>
      <w:bCs/>
    </w:rPr>
  </w:style>
  <w:style w:type="paragraph" w:styleId="ac">
    <w:name w:val="header"/>
    <w:basedOn w:val="a"/>
    <w:link w:val="ad"/>
    <w:uiPriority w:val="99"/>
    <w:semiHidden/>
    <w:unhideWhenUsed/>
    <w:rsid w:val="0046562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5620"/>
    <w:rPr>
      <w:rFonts w:ascii="Arial Unicode MS" w:eastAsia="Arial Unicode MS" w:hAnsi="Arial Unicode MS" w:cs="Arial Unicode MS"/>
      <w:color w:val="000000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562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5620"/>
    <w:rPr>
      <w:rFonts w:ascii="Arial Unicode MS" w:eastAsia="Arial Unicode MS" w:hAnsi="Arial Unicode MS" w:cs="Arial Unicode MS"/>
      <w:color w:val="000000"/>
      <w:szCs w:val="24"/>
      <w:lang w:eastAsia="ru-RU"/>
    </w:rPr>
  </w:style>
  <w:style w:type="paragraph" w:styleId="af0">
    <w:name w:val="List Paragraph"/>
    <w:basedOn w:val="a"/>
    <w:uiPriority w:val="34"/>
    <w:qFormat/>
    <w:rsid w:val="00F22C83"/>
    <w:pPr>
      <w:suppressAutoHyphens/>
      <w:spacing w:after="200" w:line="276" w:lineRule="auto"/>
      <w:ind w:left="720"/>
    </w:pPr>
    <w:rPr>
      <w:rFonts w:ascii="Times New Roman" w:eastAsia="Calibri" w:hAnsi="Times New Roman" w:cs="Times New Roman"/>
      <w:color w:val="auto"/>
      <w:lang w:eastAsia="ar-SA"/>
    </w:rPr>
  </w:style>
  <w:style w:type="character" w:customStyle="1" w:styleId="51">
    <w:name w:val="Основной текст (5)_"/>
    <w:basedOn w:val="a0"/>
    <w:link w:val="53"/>
    <w:uiPriority w:val="99"/>
    <w:locked/>
    <w:rsid w:val="00CC5271"/>
    <w:rPr>
      <w:rFonts w:cs="Times New Roman"/>
      <w:spacing w:val="10"/>
      <w:szCs w:val="24"/>
      <w:shd w:val="clear" w:color="auto" w:fill="FFFFFF"/>
    </w:rPr>
  </w:style>
  <w:style w:type="character" w:customStyle="1" w:styleId="35">
    <w:name w:val="Основной текст (3)"/>
    <w:basedOn w:val="3"/>
    <w:uiPriority w:val="99"/>
    <w:rsid w:val="00CC5271"/>
    <w:rPr>
      <w:rFonts w:ascii="Times New Roman" w:hAnsi="Times New Roman"/>
      <w:spacing w:val="10"/>
      <w:sz w:val="23"/>
      <w:szCs w:val="23"/>
    </w:rPr>
  </w:style>
  <w:style w:type="character" w:customStyle="1" w:styleId="312pt">
    <w:name w:val="Основной текст (3) + 12 pt"/>
    <w:aliases w:val="Не полужирный"/>
    <w:basedOn w:val="3"/>
    <w:uiPriority w:val="99"/>
    <w:rsid w:val="00CC5271"/>
    <w:rPr>
      <w:rFonts w:ascii="Times New Roman" w:hAnsi="Times New Roman"/>
      <w:spacing w:val="10"/>
      <w:sz w:val="24"/>
      <w:szCs w:val="24"/>
    </w:rPr>
  </w:style>
  <w:style w:type="paragraph" w:customStyle="1" w:styleId="53">
    <w:name w:val="Основной текст (5)"/>
    <w:basedOn w:val="a"/>
    <w:link w:val="51"/>
    <w:uiPriority w:val="99"/>
    <w:rsid w:val="00CC5271"/>
    <w:pPr>
      <w:shd w:val="clear" w:color="auto" w:fill="FFFFFF"/>
      <w:spacing w:before="120" w:line="307" w:lineRule="exact"/>
      <w:ind w:firstLine="340"/>
    </w:pPr>
    <w:rPr>
      <w:rFonts w:ascii="Times New Roman" w:eastAsiaTheme="minorHAnsi" w:hAnsi="Times New Roman" w:cs="Times New Roman"/>
      <w:color w:val="auto"/>
      <w:spacing w:val="1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11</Pages>
  <Words>4280</Words>
  <Characters>24396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</dc:creator>
  <cp:lastModifiedBy>Нелли</cp:lastModifiedBy>
  <cp:revision>13</cp:revision>
  <cp:lastPrinted>2019-11-13T12:29:00Z</cp:lastPrinted>
  <dcterms:created xsi:type="dcterms:W3CDTF">2019-11-13T12:10:00Z</dcterms:created>
  <dcterms:modified xsi:type="dcterms:W3CDTF">2019-12-12T15:36:00Z</dcterms:modified>
</cp:coreProperties>
</file>